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4F" w:rsidRPr="005033B6" w:rsidRDefault="00EC014F" w:rsidP="00131903">
      <w:pPr>
        <w:pStyle w:val="Default"/>
        <w:jc w:val="center"/>
        <w:rPr>
          <w:b/>
          <w:bCs/>
          <w:lang w:val="en-US"/>
        </w:rPr>
      </w:pPr>
      <w:r w:rsidRPr="005033B6">
        <w:rPr>
          <w:b/>
          <w:bCs/>
          <w:lang w:val="en-US"/>
        </w:rPr>
        <w:t>MUTUAL CONFIDENTIALITY AND NON-DISCLOSURE AGREEMENT</w:t>
      </w:r>
    </w:p>
    <w:p w:rsidR="00EC014F" w:rsidRPr="005033B6" w:rsidRDefault="00EC014F" w:rsidP="00131903">
      <w:pPr>
        <w:pStyle w:val="Default"/>
        <w:jc w:val="center"/>
        <w:rPr>
          <w:i/>
          <w:lang w:val="en-US"/>
        </w:rPr>
      </w:pPr>
    </w:p>
    <w:p w:rsidR="00EC014F" w:rsidRPr="005033B6" w:rsidRDefault="00EC014F" w:rsidP="00131903">
      <w:pPr>
        <w:pStyle w:val="Default"/>
        <w:jc w:val="center"/>
        <w:rPr>
          <w:i/>
          <w:lang w:val="en-US"/>
        </w:rPr>
      </w:pPr>
      <w:r w:rsidRPr="005033B6">
        <w:rPr>
          <w:i/>
          <w:lang w:val="en-US"/>
        </w:rPr>
        <w:t>04</w:t>
      </w:r>
      <w:r w:rsidRPr="005033B6">
        <w:rPr>
          <w:i/>
          <w:vertAlign w:val="superscript"/>
          <w:lang w:val="en-US"/>
        </w:rPr>
        <w:t>th</w:t>
      </w:r>
      <w:r w:rsidRPr="005033B6">
        <w:rPr>
          <w:i/>
          <w:lang w:val="en-US"/>
        </w:rPr>
        <w:t xml:space="preserve"> of April 2016</w:t>
      </w:r>
    </w:p>
    <w:p w:rsidR="00EC014F" w:rsidRPr="005033B6" w:rsidRDefault="00EC014F" w:rsidP="00131903">
      <w:pPr>
        <w:pStyle w:val="Default"/>
        <w:jc w:val="center"/>
        <w:rPr>
          <w:lang w:val="en-US"/>
        </w:rPr>
      </w:pPr>
    </w:p>
    <w:p w:rsidR="00EC014F" w:rsidRPr="005033B6" w:rsidRDefault="00EC014F" w:rsidP="00131903">
      <w:pPr>
        <w:pStyle w:val="Default"/>
        <w:jc w:val="center"/>
        <w:rPr>
          <w:lang w:val="en-US"/>
        </w:rPr>
      </w:pPr>
      <w:r w:rsidRPr="005033B6">
        <w:rPr>
          <w:lang w:val="en-US"/>
        </w:rPr>
        <w:t>By and between</w:t>
      </w:r>
    </w:p>
    <w:p w:rsidR="00EC014F" w:rsidRPr="005033B6" w:rsidRDefault="00EC014F" w:rsidP="00131903">
      <w:pPr>
        <w:pStyle w:val="Default"/>
        <w:jc w:val="center"/>
        <w:rPr>
          <w:b/>
          <w:lang w:val="en-US"/>
        </w:rPr>
      </w:pPr>
    </w:p>
    <w:p w:rsidR="00EC014F" w:rsidRPr="005033B6" w:rsidRDefault="00EC014F" w:rsidP="00131903">
      <w:pPr>
        <w:spacing w:after="0" w:line="240" w:lineRule="auto"/>
        <w:jc w:val="both"/>
        <w:rPr>
          <w:rFonts w:ascii="Times New Roman" w:hAnsi="Times New Roman" w:cs="Times New Roman"/>
          <w:sz w:val="24"/>
          <w:szCs w:val="24"/>
          <w:lang w:val="en-US"/>
        </w:rPr>
      </w:pPr>
      <w:r w:rsidRPr="005033B6">
        <w:rPr>
          <w:rFonts w:ascii="Times New Roman" w:hAnsi="Times New Roman" w:cs="Times New Roman"/>
          <w:b/>
          <w:sz w:val="24"/>
          <w:szCs w:val="24"/>
        </w:rPr>
        <w:t>CONTRAD SWISS SA</w:t>
      </w:r>
      <w:r w:rsidRPr="005033B6">
        <w:rPr>
          <w:rFonts w:ascii="Times New Roman" w:hAnsi="Times New Roman" w:cs="Times New Roman"/>
          <w:sz w:val="24"/>
          <w:szCs w:val="24"/>
        </w:rPr>
        <w:t>, a legal entity established and existing under the laws of Switzerland (hereinafter referred to as the “</w:t>
      </w:r>
      <w:r w:rsidRPr="005033B6">
        <w:rPr>
          <w:rFonts w:ascii="Times New Roman" w:hAnsi="Times New Roman" w:cs="Times New Roman"/>
          <w:b/>
          <w:sz w:val="24"/>
          <w:szCs w:val="24"/>
        </w:rPr>
        <w:t>Disclosing party</w:t>
      </w:r>
      <w:r w:rsidRPr="005033B6">
        <w:rPr>
          <w:rFonts w:ascii="Times New Roman" w:hAnsi="Times New Roman" w:cs="Times New Roman"/>
          <w:sz w:val="24"/>
          <w:szCs w:val="24"/>
        </w:rPr>
        <w:t>”)</w:t>
      </w:r>
      <w:r w:rsidRPr="005033B6">
        <w:rPr>
          <w:rFonts w:ascii="Times New Roman" w:hAnsi="Times New Roman" w:cs="Times New Roman"/>
          <w:sz w:val="24"/>
          <w:szCs w:val="24"/>
          <w:lang w:val="uk-UA"/>
        </w:rPr>
        <w:t xml:space="preserve">, </w:t>
      </w:r>
      <w:r w:rsidRPr="005033B6">
        <w:rPr>
          <w:rFonts w:ascii="Times New Roman" w:hAnsi="Times New Roman" w:cs="Times New Roman"/>
          <w:sz w:val="24"/>
          <w:szCs w:val="24"/>
        </w:rPr>
        <w:t xml:space="preserve">acting on the territory of Ukraine via CONTRAD SWISS SA Representative office, having its registered office at 42-44 </w:t>
      </w:r>
      <w:proofErr w:type="spellStart"/>
      <w:r w:rsidRPr="005033B6">
        <w:rPr>
          <w:rFonts w:ascii="Times New Roman" w:hAnsi="Times New Roman" w:cs="Times New Roman"/>
          <w:sz w:val="24"/>
          <w:szCs w:val="24"/>
          <w:lang w:val="en-US"/>
        </w:rPr>
        <w:t>Shovkovychna</w:t>
      </w:r>
      <w:proofErr w:type="spellEnd"/>
      <w:r w:rsidRPr="005033B6">
        <w:rPr>
          <w:rFonts w:ascii="Times New Roman" w:hAnsi="Times New Roman" w:cs="Times New Roman"/>
          <w:sz w:val="24"/>
          <w:szCs w:val="24"/>
          <w:lang w:val="en-US"/>
        </w:rPr>
        <w:t xml:space="preserve"> Str., </w:t>
      </w:r>
      <w:r>
        <w:rPr>
          <w:rFonts w:ascii="Times New Roman" w:hAnsi="Times New Roman" w:cs="Times New Roman"/>
          <w:sz w:val="24"/>
          <w:szCs w:val="24"/>
          <w:lang w:val="en-US"/>
        </w:rPr>
        <w:t>0</w:t>
      </w:r>
      <w:r w:rsidRPr="005033B6">
        <w:rPr>
          <w:rFonts w:ascii="Times New Roman" w:hAnsi="Times New Roman" w:cs="Times New Roman"/>
          <w:sz w:val="24"/>
          <w:szCs w:val="24"/>
          <w:lang w:val="en-US"/>
        </w:rPr>
        <w:t>1</w:t>
      </w:r>
      <w:r w:rsidRPr="005033B6">
        <w:rPr>
          <w:rFonts w:ascii="Times New Roman" w:hAnsi="Times New Roman" w:cs="Times New Roman"/>
          <w:sz w:val="24"/>
          <w:szCs w:val="24"/>
          <w:lang w:val="uk-UA"/>
        </w:rPr>
        <w:t>004</w:t>
      </w:r>
      <w:r w:rsidRPr="005033B6">
        <w:rPr>
          <w:rFonts w:ascii="Times New Roman" w:hAnsi="Times New Roman" w:cs="Times New Roman"/>
          <w:sz w:val="24"/>
          <w:szCs w:val="24"/>
          <w:lang w:val="en-US"/>
        </w:rPr>
        <w:t xml:space="preserve"> Kiev, Ukraine</w:t>
      </w:r>
      <w:r w:rsidRPr="005033B6">
        <w:rPr>
          <w:rFonts w:ascii="Times New Roman" w:hAnsi="Times New Roman" w:cs="Times New Roman"/>
          <w:sz w:val="24"/>
          <w:szCs w:val="24"/>
        </w:rPr>
        <w:t xml:space="preserve"> in the person of the Director of Representative Office Mrs. </w:t>
      </w:r>
      <w:r>
        <w:rPr>
          <w:rFonts w:ascii="Times New Roman" w:hAnsi="Times New Roman" w:cs="Times New Roman"/>
          <w:sz w:val="24"/>
          <w:szCs w:val="24"/>
        </w:rPr>
        <w:t>O</w:t>
      </w:r>
      <w:r w:rsidRPr="005033B6">
        <w:rPr>
          <w:rFonts w:ascii="Times New Roman" w:hAnsi="Times New Roman" w:cs="Times New Roman"/>
          <w:sz w:val="24"/>
          <w:szCs w:val="24"/>
        </w:rPr>
        <w:t>lena Bo</w:t>
      </w:r>
      <w:r>
        <w:rPr>
          <w:rFonts w:ascii="Times New Roman" w:hAnsi="Times New Roman" w:cs="Times New Roman"/>
          <w:sz w:val="24"/>
          <w:szCs w:val="24"/>
        </w:rPr>
        <w:t>y</w:t>
      </w:r>
      <w:r w:rsidRPr="005033B6">
        <w:rPr>
          <w:rFonts w:ascii="Times New Roman" w:hAnsi="Times New Roman" w:cs="Times New Roman"/>
          <w:sz w:val="24"/>
          <w:szCs w:val="24"/>
        </w:rPr>
        <w:t xml:space="preserve">ko, </w:t>
      </w:r>
      <w:r w:rsidRPr="005033B6">
        <w:rPr>
          <w:rFonts w:ascii="Times New Roman" w:hAnsi="Times New Roman" w:cs="Times New Roman"/>
          <w:bCs/>
          <w:sz w:val="24"/>
          <w:szCs w:val="24"/>
          <w:lang w:val="en-US"/>
        </w:rPr>
        <w:t>acting on the basis of the Power of Attorney issued by Company “</w:t>
      </w:r>
      <w:proofErr w:type="spellStart"/>
      <w:r w:rsidRPr="005033B6">
        <w:rPr>
          <w:rFonts w:ascii="Times New Roman" w:hAnsi="Times New Roman" w:cs="Times New Roman"/>
          <w:bCs/>
          <w:sz w:val="24"/>
          <w:szCs w:val="24"/>
          <w:lang w:val="en-US"/>
        </w:rPr>
        <w:t>Contrad</w:t>
      </w:r>
      <w:proofErr w:type="spellEnd"/>
      <w:r w:rsidRPr="005033B6">
        <w:rPr>
          <w:rFonts w:ascii="Times New Roman" w:hAnsi="Times New Roman" w:cs="Times New Roman"/>
          <w:bCs/>
          <w:sz w:val="24"/>
          <w:szCs w:val="24"/>
          <w:lang w:val="en-US"/>
        </w:rPr>
        <w:t xml:space="preserve"> Swiss SA” (Switzerland), on </w:t>
      </w:r>
      <w:r>
        <w:rPr>
          <w:rFonts w:ascii="Times New Roman" w:hAnsi="Times New Roman" w:cs="Times New Roman"/>
          <w:bCs/>
          <w:sz w:val="24"/>
          <w:szCs w:val="24"/>
          <w:lang w:val="en-US"/>
        </w:rPr>
        <w:t xml:space="preserve">the </w:t>
      </w:r>
      <w:r w:rsidRPr="005033B6">
        <w:rPr>
          <w:rFonts w:ascii="Times New Roman" w:hAnsi="Times New Roman" w:cs="Times New Roman"/>
          <w:bCs/>
          <w:sz w:val="24"/>
          <w:szCs w:val="24"/>
          <w:lang w:val="en-US"/>
        </w:rPr>
        <w:t>one hand,</w:t>
      </w:r>
    </w:p>
    <w:p w:rsidR="00EC014F" w:rsidRDefault="00EC014F" w:rsidP="00131903">
      <w:pPr>
        <w:pStyle w:val="Default"/>
        <w:jc w:val="both"/>
        <w:rPr>
          <w:lang w:val="en-US"/>
        </w:rPr>
      </w:pPr>
    </w:p>
    <w:p w:rsidR="00131903" w:rsidRPr="005033B6" w:rsidRDefault="00131903" w:rsidP="00131903">
      <w:pPr>
        <w:pStyle w:val="Default"/>
        <w:jc w:val="both"/>
        <w:rPr>
          <w:lang w:val="en-US"/>
        </w:rPr>
      </w:pPr>
    </w:p>
    <w:p w:rsidR="00EC014F" w:rsidRPr="005033B6" w:rsidRDefault="00EC014F" w:rsidP="00131903">
      <w:pPr>
        <w:pStyle w:val="Default"/>
        <w:jc w:val="center"/>
        <w:outlineLvl w:val="0"/>
        <w:rPr>
          <w:lang w:val="en-US"/>
        </w:rPr>
      </w:pPr>
      <w:r w:rsidRPr="005033B6">
        <w:rPr>
          <w:lang w:val="en-US"/>
        </w:rPr>
        <w:t>And</w:t>
      </w:r>
    </w:p>
    <w:p w:rsidR="00EC014F" w:rsidRPr="005033B6" w:rsidRDefault="00EC014F" w:rsidP="00131903">
      <w:pPr>
        <w:pStyle w:val="Default"/>
        <w:jc w:val="center"/>
        <w:rPr>
          <w:lang w:val="en-US"/>
        </w:rPr>
      </w:pPr>
    </w:p>
    <w:p w:rsidR="00EC014F" w:rsidRPr="005033B6" w:rsidRDefault="00EC014F" w:rsidP="00131903">
      <w:pPr>
        <w:pStyle w:val="Default"/>
        <w:jc w:val="both"/>
        <w:rPr>
          <w:bCs/>
          <w:lang w:val="it-CH"/>
        </w:rPr>
      </w:pPr>
      <w:r w:rsidRPr="00C91064">
        <w:rPr>
          <w:b/>
          <w:bCs/>
          <w:lang w:val="it-CH"/>
        </w:rPr>
        <w:t>SNEGUR VITALIY SERHIYOVYCH</w:t>
      </w:r>
      <w:r w:rsidRPr="005033B6">
        <w:rPr>
          <w:bCs/>
          <w:lang w:val="it-CH"/>
        </w:rPr>
        <w:t xml:space="preserve">, a physical person </w:t>
      </w:r>
      <w:r w:rsidRPr="005033B6">
        <w:rPr>
          <w:color w:val="303030"/>
          <w:lang w:val="en-US"/>
        </w:rPr>
        <w:t xml:space="preserve">who is a citizen of Ukraine, passport </w:t>
      </w:r>
      <w:r w:rsidRPr="005033B6">
        <w:rPr>
          <w:color w:val="303030"/>
          <w:lang w:val="uk-UA"/>
        </w:rPr>
        <w:t xml:space="preserve">СВ № 224762, </w:t>
      </w:r>
      <w:r w:rsidRPr="005033B6">
        <w:rPr>
          <w:color w:val="303030"/>
          <w:lang w:val="en-US"/>
        </w:rPr>
        <w:t xml:space="preserve">issued by </w:t>
      </w:r>
      <w:proofErr w:type="spellStart"/>
      <w:r w:rsidRPr="005033B6">
        <w:rPr>
          <w:color w:val="303030"/>
          <w:lang w:val="en-US"/>
        </w:rPr>
        <w:t>Vilnyansky</w:t>
      </w:r>
      <w:proofErr w:type="spellEnd"/>
      <w:r w:rsidRPr="005033B6">
        <w:rPr>
          <w:color w:val="303030"/>
          <w:lang w:val="en-US"/>
        </w:rPr>
        <w:t xml:space="preserve"> RV UMVS of Ukraine in </w:t>
      </w:r>
      <w:proofErr w:type="spellStart"/>
      <w:r w:rsidRPr="005033B6">
        <w:rPr>
          <w:color w:val="303030"/>
          <w:lang w:val="en-US"/>
        </w:rPr>
        <w:t>Zapori</w:t>
      </w:r>
      <w:r>
        <w:rPr>
          <w:color w:val="303030"/>
          <w:lang w:val="en-US"/>
        </w:rPr>
        <w:t>z</w:t>
      </w:r>
      <w:r w:rsidRPr="005033B6">
        <w:rPr>
          <w:color w:val="303030"/>
          <w:lang w:val="en-US"/>
        </w:rPr>
        <w:t>k</w:t>
      </w:r>
      <w:r>
        <w:rPr>
          <w:color w:val="303030"/>
          <w:lang w:val="en-US"/>
        </w:rPr>
        <w:t>a</w:t>
      </w:r>
      <w:proofErr w:type="spellEnd"/>
      <w:r w:rsidRPr="005033B6">
        <w:rPr>
          <w:color w:val="303030"/>
          <w:lang w:val="en-US"/>
        </w:rPr>
        <w:t xml:space="preserve"> </w:t>
      </w:r>
      <w:r>
        <w:rPr>
          <w:color w:val="303030"/>
          <w:lang w:val="en-US"/>
        </w:rPr>
        <w:t>oblast</w:t>
      </w:r>
      <w:r w:rsidRPr="005033B6">
        <w:rPr>
          <w:color w:val="303030"/>
          <w:lang w:val="en-US"/>
        </w:rPr>
        <w:t>, on 28</w:t>
      </w:r>
      <w:r w:rsidRPr="005033B6">
        <w:rPr>
          <w:color w:val="303030"/>
          <w:vertAlign w:val="superscript"/>
          <w:lang w:val="en-US"/>
        </w:rPr>
        <w:t>th</w:t>
      </w:r>
      <w:r w:rsidRPr="005033B6">
        <w:rPr>
          <w:color w:val="303030"/>
          <w:lang w:val="en-US"/>
        </w:rPr>
        <w:t xml:space="preserve"> of June 2000, (hereinafter referred to as the </w:t>
      </w:r>
      <w:r w:rsidRPr="005033B6">
        <w:rPr>
          <w:b/>
          <w:color w:val="303030"/>
          <w:lang w:val="en-US"/>
        </w:rPr>
        <w:t>“Recipient</w:t>
      </w:r>
      <w:r w:rsidRPr="005033B6">
        <w:rPr>
          <w:color w:val="303030"/>
          <w:lang w:val="en-US"/>
        </w:rPr>
        <w:t xml:space="preserve">”) registered at </w:t>
      </w:r>
      <w:proofErr w:type="spellStart"/>
      <w:r w:rsidRPr="005033B6">
        <w:rPr>
          <w:color w:val="303030"/>
          <w:lang w:val="en-US"/>
        </w:rPr>
        <w:t>Vilnyansk</w:t>
      </w:r>
      <w:proofErr w:type="spellEnd"/>
      <w:r w:rsidRPr="005033B6">
        <w:rPr>
          <w:color w:val="303030"/>
          <w:lang w:val="en-US"/>
        </w:rPr>
        <w:t xml:space="preserve">, 6 </w:t>
      </w:r>
      <w:proofErr w:type="spellStart"/>
      <w:r w:rsidRPr="005033B6">
        <w:rPr>
          <w:color w:val="303030"/>
          <w:lang w:val="en-US"/>
        </w:rPr>
        <w:t>Tsiolkovskogo</w:t>
      </w:r>
      <w:proofErr w:type="spellEnd"/>
      <w:r w:rsidRPr="005033B6">
        <w:rPr>
          <w:color w:val="303030"/>
          <w:lang w:val="en-US"/>
        </w:rPr>
        <w:t xml:space="preserve"> Str., </w:t>
      </w:r>
      <w:proofErr w:type="gramStart"/>
      <w:r w:rsidRPr="005033B6">
        <w:rPr>
          <w:color w:val="303030"/>
          <w:lang w:val="en-US"/>
        </w:rPr>
        <w:t>apt</w:t>
      </w:r>
      <w:proofErr w:type="gramEnd"/>
      <w:r w:rsidRPr="005033B6">
        <w:rPr>
          <w:color w:val="303030"/>
          <w:lang w:val="en-US"/>
        </w:rPr>
        <w:t>. 97., identification tax number 3074416718, on the other hand</w:t>
      </w:r>
    </w:p>
    <w:p w:rsidR="00EC014F" w:rsidRPr="005033B6" w:rsidRDefault="00EC014F" w:rsidP="00131903">
      <w:pPr>
        <w:pStyle w:val="Default"/>
        <w:jc w:val="both"/>
        <w:rPr>
          <w:bCs/>
          <w:lang w:val="it-CH"/>
        </w:rPr>
      </w:pPr>
    </w:p>
    <w:p w:rsidR="00EC014F" w:rsidRPr="005033B6" w:rsidRDefault="00EC014F" w:rsidP="00131903">
      <w:pPr>
        <w:pStyle w:val="Default"/>
        <w:jc w:val="both"/>
        <w:rPr>
          <w:bCs/>
          <w:lang w:val="it-CH"/>
        </w:rPr>
      </w:pPr>
      <w:r w:rsidRPr="005033B6">
        <w:rPr>
          <w:bCs/>
          <w:lang w:val="it-CH"/>
        </w:rPr>
        <w:t>collectively referred to as “Parties” and each one referred to as “Party”</w:t>
      </w:r>
    </w:p>
    <w:p w:rsidR="00EC014F" w:rsidRDefault="00EC014F" w:rsidP="00131903">
      <w:pPr>
        <w:pStyle w:val="Default"/>
        <w:jc w:val="center"/>
        <w:rPr>
          <w:lang w:val="it-CH"/>
        </w:rPr>
      </w:pPr>
    </w:p>
    <w:p w:rsidR="00131903" w:rsidRPr="005033B6" w:rsidRDefault="00131903" w:rsidP="00131903">
      <w:pPr>
        <w:pStyle w:val="Default"/>
        <w:jc w:val="center"/>
        <w:rPr>
          <w:lang w:val="it-CH"/>
        </w:rPr>
      </w:pPr>
    </w:p>
    <w:p w:rsidR="00EC014F" w:rsidRPr="005033B6" w:rsidRDefault="00EC014F" w:rsidP="00131903">
      <w:pPr>
        <w:pStyle w:val="Default"/>
        <w:jc w:val="center"/>
        <w:outlineLvl w:val="0"/>
        <w:rPr>
          <w:lang w:val="en-US"/>
        </w:rPr>
      </w:pPr>
      <w:r w:rsidRPr="005033B6">
        <w:rPr>
          <w:lang w:val="en-US"/>
        </w:rPr>
        <w:t>WHEREAS</w:t>
      </w:r>
    </w:p>
    <w:p w:rsidR="00EC014F" w:rsidRPr="005033B6" w:rsidRDefault="00EC014F" w:rsidP="00131903">
      <w:pPr>
        <w:pStyle w:val="Default"/>
        <w:jc w:val="center"/>
        <w:rPr>
          <w:lang w:val="en-US"/>
        </w:rPr>
      </w:pPr>
    </w:p>
    <w:p w:rsidR="00EC014F" w:rsidRPr="005033B6" w:rsidRDefault="00EC014F" w:rsidP="00131903">
      <w:pPr>
        <w:pStyle w:val="Default"/>
        <w:numPr>
          <w:ilvl w:val="0"/>
          <w:numId w:val="2"/>
        </w:numPr>
        <w:jc w:val="both"/>
        <w:rPr>
          <w:lang w:val="en-US"/>
        </w:rPr>
      </w:pPr>
      <w:r w:rsidRPr="005033B6">
        <w:rPr>
          <w:lang w:val="en-US"/>
        </w:rPr>
        <w:t>The Parties indicated above wish to enter into discussions pertaining to a possible business relation concerning the provision of various services related to the trade in Ukraine of pharmaceutical and cosmetic products.</w:t>
      </w:r>
    </w:p>
    <w:p w:rsidR="00EC014F" w:rsidRDefault="00EC014F" w:rsidP="00131903">
      <w:pPr>
        <w:pStyle w:val="Default"/>
        <w:ind w:left="360"/>
        <w:jc w:val="both"/>
        <w:rPr>
          <w:lang w:val="en-US"/>
        </w:rPr>
      </w:pPr>
      <w:r w:rsidRPr="005033B6">
        <w:rPr>
          <w:lang w:val="en-US"/>
        </w:rPr>
        <w:t xml:space="preserve"> </w:t>
      </w:r>
    </w:p>
    <w:p w:rsidR="00131903" w:rsidRDefault="00131903" w:rsidP="00131903">
      <w:pPr>
        <w:pStyle w:val="Default"/>
        <w:ind w:left="360"/>
        <w:jc w:val="both"/>
        <w:rPr>
          <w:lang w:val="en-US"/>
        </w:rPr>
      </w:pPr>
    </w:p>
    <w:p w:rsidR="00131903" w:rsidRPr="005033B6" w:rsidRDefault="00131903" w:rsidP="00131903">
      <w:pPr>
        <w:pStyle w:val="Default"/>
        <w:ind w:left="360"/>
        <w:jc w:val="both"/>
        <w:rPr>
          <w:lang w:val="en-US"/>
        </w:rPr>
      </w:pPr>
    </w:p>
    <w:p w:rsidR="00EC014F" w:rsidRPr="00EC014F" w:rsidRDefault="00EC014F" w:rsidP="00131903">
      <w:pPr>
        <w:pStyle w:val="Default"/>
        <w:numPr>
          <w:ilvl w:val="0"/>
          <w:numId w:val="2"/>
        </w:numPr>
        <w:rPr>
          <w:b/>
          <w:bCs/>
          <w:lang w:val="en-US"/>
        </w:rPr>
      </w:pPr>
      <w:r w:rsidRPr="00EC014F">
        <w:rPr>
          <w:lang w:val="en-US"/>
        </w:rPr>
        <w:t>During the evaluation process, as well as in the course of their future transaction, either Party may disclose to the other Party certain information which it considers to be of confidential and proprietary nature;</w:t>
      </w:r>
      <w:r w:rsidRPr="00EC014F">
        <w:rPr>
          <w:lang w:val="en-US"/>
        </w:rPr>
        <w:br w:type="column"/>
      </w:r>
      <w:r w:rsidRPr="00EC014F">
        <w:rPr>
          <w:b/>
          <w:bCs/>
          <w:lang w:val="ru-RU"/>
        </w:rPr>
        <w:lastRenderedPageBreak/>
        <w:t>ВЗАИМНОЕ</w:t>
      </w:r>
      <w:r w:rsidRPr="00EC014F">
        <w:rPr>
          <w:b/>
          <w:bCs/>
          <w:lang w:val="en-US"/>
        </w:rPr>
        <w:t xml:space="preserve"> </w:t>
      </w:r>
      <w:r w:rsidRPr="00EC014F">
        <w:rPr>
          <w:b/>
          <w:bCs/>
          <w:lang w:val="ru-RU"/>
        </w:rPr>
        <w:t>СОГЛАШЕНИЕ</w:t>
      </w:r>
      <w:r w:rsidRPr="00EC014F">
        <w:rPr>
          <w:b/>
          <w:bCs/>
          <w:lang w:val="en-US"/>
        </w:rPr>
        <w:t xml:space="preserve"> </w:t>
      </w:r>
      <w:r w:rsidRPr="00EC014F">
        <w:rPr>
          <w:b/>
          <w:bCs/>
          <w:lang w:val="ru-RU"/>
        </w:rPr>
        <w:t>О</w:t>
      </w:r>
      <w:r w:rsidRPr="00EC014F">
        <w:rPr>
          <w:b/>
          <w:bCs/>
          <w:lang w:val="en-US"/>
        </w:rPr>
        <w:t xml:space="preserve"> </w:t>
      </w:r>
      <w:r w:rsidRPr="00EC014F">
        <w:rPr>
          <w:b/>
          <w:bCs/>
          <w:lang w:val="ru-RU"/>
        </w:rPr>
        <w:t>КОНФИДЕНЦИАЛЬНОСТИ</w:t>
      </w:r>
      <w:r w:rsidRPr="00EC014F">
        <w:rPr>
          <w:b/>
          <w:bCs/>
          <w:lang w:val="en-US"/>
        </w:rPr>
        <w:t xml:space="preserve"> </w:t>
      </w:r>
    </w:p>
    <w:p w:rsidR="00EC014F" w:rsidRPr="00EC014F" w:rsidRDefault="00EC014F" w:rsidP="00131903">
      <w:pPr>
        <w:pStyle w:val="Default"/>
        <w:jc w:val="center"/>
        <w:rPr>
          <w:i/>
          <w:lang w:val="en-US"/>
        </w:rPr>
      </w:pPr>
    </w:p>
    <w:p w:rsidR="00EC014F" w:rsidRPr="0039775A" w:rsidRDefault="00EC014F" w:rsidP="00131903">
      <w:pPr>
        <w:pStyle w:val="Default"/>
        <w:jc w:val="center"/>
        <w:rPr>
          <w:i/>
          <w:lang w:val="ru-RU"/>
        </w:rPr>
      </w:pPr>
      <w:r w:rsidRPr="0039775A">
        <w:rPr>
          <w:i/>
          <w:lang w:val="ru-RU"/>
        </w:rPr>
        <w:t xml:space="preserve">04 </w:t>
      </w:r>
      <w:r>
        <w:rPr>
          <w:i/>
          <w:lang w:val="ru-RU"/>
        </w:rPr>
        <w:t>апреля</w:t>
      </w:r>
      <w:r w:rsidRPr="0039775A">
        <w:rPr>
          <w:i/>
          <w:lang w:val="ru-RU"/>
        </w:rPr>
        <w:t>, 2016</w:t>
      </w:r>
    </w:p>
    <w:p w:rsidR="00EC014F" w:rsidRPr="0039775A" w:rsidRDefault="00EC014F" w:rsidP="00131903">
      <w:pPr>
        <w:pStyle w:val="Default"/>
        <w:jc w:val="center"/>
        <w:rPr>
          <w:lang w:val="ru-RU"/>
        </w:rPr>
      </w:pPr>
    </w:p>
    <w:p w:rsidR="00EC014F" w:rsidRPr="0039775A" w:rsidRDefault="00EC014F" w:rsidP="00131903">
      <w:pPr>
        <w:pStyle w:val="Default"/>
        <w:jc w:val="center"/>
        <w:outlineLvl w:val="0"/>
        <w:rPr>
          <w:lang w:val="ru-RU"/>
        </w:rPr>
      </w:pPr>
      <w:r>
        <w:rPr>
          <w:lang w:val="ru-RU"/>
        </w:rPr>
        <w:t>Между</w:t>
      </w:r>
    </w:p>
    <w:p w:rsidR="00EC014F" w:rsidRPr="0039775A" w:rsidRDefault="00EC014F" w:rsidP="00131903">
      <w:pPr>
        <w:pStyle w:val="Default"/>
        <w:jc w:val="center"/>
        <w:rPr>
          <w:b/>
          <w:lang w:val="ru-RU"/>
        </w:rPr>
      </w:pPr>
    </w:p>
    <w:p w:rsidR="00EC014F" w:rsidRPr="005B6341" w:rsidRDefault="00EC014F" w:rsidP="00131903">
      <w:pPr>
        <w:spacing w:after="0" w:line="240" w:lineRule="auto"/>
        <w:jc w:val="both"/>
        <w:rPr>
          <w:rFonts w:ascii="Times New Roman" w:hAnsi="Times New Roman" w:cs="Times New Roman"/>
          <w:sz w:val="24"/>
          <w:szCs w:val="24"/>
          <w:lang w:val="ru-RU"/>
        </w:rPr>
      </w:pPr>
      <w:r w:rsidRPr="005033B6">
        <w:rPr>
          <w:rFonts w:ascii="Times New Roman" w:hAnsi="Times New Roman" w:cs="Times New Roman"/>
          <w:b/>
          <w:sz w:val="24"/>
          <w:szCs w:val="24"/>
        </w:rPr>
        <w:t>CONTRAD SWISS SA</w:t>
      </w:r>
      <w:r>
        <w:rPr>
          <w:rFonts w:ascii="Times New Roman" w:hAnsi="Times New Roman" w:cs="Times New Roman"/>
          <w:b/>
          <w:sz w:val="24"/>
          <w:szCs w:val="24"/>
          <w:lang w:val="ru-RU"/>
        </w:rPr>
        <w:t xml:space="preserve"> </w:t>
      </w:r>
      <w:r w:rsidRPr="000233A4">
        <w:rPr>
          <w:b/>
          <w:bCs/>
          <w:lang w:val="ru-RU"/>
        </w:rPr>
        <w:t>–</w:t>
      </w:r>
      <w:r>
        <w:rPr>
          <w:b/>
          <w:bCs/>
          <w:lang w:val="ru-RU"/>
        </w:rPr>
        <w:t xml:space="preserve"> </w:t>
      </w:r>
      <w:r>
        <w:rPr>
          <w:rFonts w:ascii="Times New Roman" w:hAnsi="Times New Roman" w:cs="Times New Roman"/>
          <w:sz w:val="24"/>
          <w:szCs w:val="24"/>
          <w:lang w:val="ru-RU"/>
        </w:rPr>
        <w:t>юридическое</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лицо</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основанное</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и</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существующее</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согласно</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законодательству</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Швейцарии</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далее</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тексту</w:t>
      </w:r>
      <w:r w:rsidRPr="0095247B">
        <w:rPr>
          <w:rFonts w:ascii="Times New Roman" w:hAnsi="Times New Roman" w:cs="Times New Roman"/>
          <w:sz w:val="24"/>
          <w:szCs w:val="24"/>
          <w:lang w:val="ru-RU"/>
        </w:rPr>
        <w:t xml:space="preserve"> «</w:t>
      </w:r>
      <w:r>
        <w:rPr>
          <w:rFonts w:ascii="Times New Roman" w:hAnsi="Times New Roman" w:cs="Times New Roman"/>
          <w:b/>
          <w:sz w:val="24"/>
          <w:szCs w:val="24"/>
          <w:lang w:val="ru-RU"/>
        </w:rPr>
        <w:t>Передающая</w:t>
      </w:r>
      <w:r w:rsidRPr="0095247B">
        <w:rPr>
          <w:rFonts w:ascii="Times New Roman" w:hAnsi="Times New Roman" w:cs="Times New Roman"/>
          <w:b/>
          <w:sz w:val="24"/>
          <w:szCs w:val="24"/>
          <w:lang w:val="ru-RU"/>
        </w:rPr>
        <w:t xml:space="preserve"> </w:t>
      </w:r>
      <w:r>
        <w:rPr>
          <w:rFonts w:ascii="Times New Roman" w:hAnsi="Times New Roman" w:cs="Times New Roman"/>
          <w:b/>
          <w:sz w:val="24"/>
          <w:szCs w:val="24"/>
          <w:lang w:val="ru-RU"/>
        </w:rPr>
        <w:t>сторона</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действующее</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территории</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Украины</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посредством представительства</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компании</w:t>
      </w:r>
      <w:r w:rsidRPr="0095247B">
        <w:rPr>
          <w:rFonts w:ascii="Times New Roman" w:hAnsi="Times New Roman" w:cs="Times New Roman"/>
          <w:sz w:val="24"/>
          <w:szCs w:val="24"/>
          <w:lang w:val="ru-RU"/>
        </w:rPr>
        <w:t xml:space="preserve"> </w:t>
      </w:r>
      <w:r w:rsidRPr="005033B6">
        <w:rPr>
          <w:rFonts w:ascii="Times New Roman" w:hAnsi="Times New Roman" w:cs="Times New Roman"/>
          <w:sz w:val="24"/>
          <w:szCs w:val="24"/>
        </w:rPr>
        <w:t>CONTRAD SWISS SA</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зарегистрированного</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по</w:t>
      </w:r>
      <w:r w:rsidRPr="0095247B">
        <w:rPr>
          <w:rFonts w:ascii="Times New Roman" w:hAnsi="Times New Roman" w:cs="Times New Roman"/>
          <w:sz w:val="24"/>
          <w:szCs w:val="24"/>
          <w:lang w:val="ru-RU"/>
        </w:rPr>
        <w:t xml:space="preserve"> </w:t>
      </w:r>
      <w:r>
        <w:rPr>
          <w:rFonts w:ascii="Times New Roman" w:hAnsi="Times New Roman" w:cs="Times New Roman"/>
          <w:sz w:val="24"/>
          <w:szCs w:val="24"/>
          <w:lang w:val="ru-RU"/>
        </w:rPr>
        <w:t>адресу</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Шелковичная</w:t>
      </w:r>
      <w:proofErr w:type="spellEnd"/>
      <w:r>
        <w:rPr>
          <w:rFonts w:ascii="Times New Roman" w:hAnsi="Times New Roman" w:cs="Times New Roman"/>
          <w:sz w:val="24"/>
          <w:szCs w:val="24"/>
          <w:lang w:val="uk-UA"/>
        </w:rPr>
        <w:t xml:space="preserve">, 42/44, 01004, </w:t>
      </w:r>
      <w:proofErr w:type="spellStart"/>
      <w:r>
        <w:rPr>
          <w:rFonts w:ascii="Times New Roman" w:hAnsi="Times New Roman" w:cs="Times New Roman"/>
          <w:sz w:val="24"/>
          <w:szCs w:val="24"/>
          <w:lang w:val="uk-UA"/>
        </w:rPr>
        <w:t>Киев</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Украина</w:t>
      </w:r>
      <w:proofErr w:type="spellEnd"/>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uk-UA"/>
        </w:rPr>
        <w:t xml:space="preserve">на </w:t>
      </w:r>
      <w:proofErr w:type="spellStart"/>
      <w:r>
        <w:rPr>
          <w:rFonts w:ascii="Times New Roman" w:hAnsi="Times New Roman" w:cs="Times New Roman"/>
          <w:sz w:val="24"/>
          <w:szCs w:val="24"/>
          <w:lang w:val="uk-UA"/>
        </w:rPr>
        <w:t>имя</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ru-RU"/>
        </w:rPr>
        <w:t>Директора</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Представительства</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Компании</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Елены</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Бойко</w:t>
      </w:r>
      <w:r w:rsidRPr="000C1054">
        <w:rPr>
          <w:rFonts w:ascii="Times New Roman" w:hAnsi="Times New Roman" w:cs="Times New Roman"/>
          <w:sz w:val="24"/>
          <w:szCs w:val="24"/>
          <w:lang w:val="ru-RU"/>
        </w:rPr>
        <w:t>,</w:t>
      </w:r>
      <w:r>
        <w:rPr>
          <w:rFonts w:ascii="Times New Roman" w:hAnsi="Times New Roman" w:cs="Times New Roman"/>
          <w:sz w:val="24"/>
          <w:szCs w:val="24"/>
          <w:lang w:val="ru-RU"/>
        </w:rPr>
        <w:t xml:space="preserve"> действующего</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основании</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доверенности</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выданной</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ru-RU"/>
        </w:rPr>
        <w:t>компанией</w:t>
      </w:r>
      <w:r w:rsidRPr="000C1054">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en-US"/>
        </w:rPr>
        <w:t>Contrad</w:t>
      </w:r>
      <w:proofErr w:type="spellEnd"/>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en-US"/>
        </w:rPr>
        <w:t>Swiss</w:t>
      </w:r>
      <w:r w:rsidRPr="000C1054">
        <w:rPr>
          <w:rFonts w:ascii="Times New Roman" w:hAnsi="Times New Roman" w:cs="Times New Roman"/>
          <w:sz w:val="24"/>
          <w:szCs w:val="24"/>
          <w:lang w:val="ru-RU"/>
        </w:rPr>
        <w:t xml:space="preserve"> </w:t>
      </w:r>
      <w:r>
        <w:rPr>
          <w:rFonts w:ascii="Times New Roman" w:hAnsi="Times New Roman" w:cs="Times New Roman"/>
          <w:sz w:val="24"/>
          <w:szCs w:val="24"/>
          <w:lang w:val="en-US"/>
        </w:rPr>
        <w:t>SA</w:t>
      </w:r>
      <w:r w:rsidRPr="000C1054">
        <w:rPr>
          <w:rFonts w:ascii="Times New Roman" w:hAnsi="Times New Roman" w:cs="Times New Roman"/>
          <w:sz w:val="24"/>
          <w:szCs w:val="24"/>
          <w:lang w:val="ru-RU"/>
        </w:rPr>
        <w:t>» (</w:t>
      </w:r>
      <w:r>
        <w:rPr>
          <w:rFonts w:ascii="Times New Roman" w:hAnsi="Times New Roman" w:cs="Times New Roman"/>
          <w:sz w:val="24"/>
          <w:szCs w:val="24"/>
          <w:lang w:val="ru-RU"/>
        </w:rPr>
        <w:t>Швейцария</w:t>
      </w:r>
      <w:r w:rsidRPr="000C1054">
        <w:rPr>
          <w:rFonts w:ascii="Times New Roman" w:hAnsi="Times New Roman" w:cs="Times New Roman"/>
          <w:sz w:val="24"/>
          <w:szCs w:val="24"/>
          <w:lang w:val="ru-RU"/>
        </w:rPr>
        <w:t>)</w:t>
      </w:r>
      <w:r>
        <w:rPr>
          <w:rFonts w:ascii="Times New Roman" w:hAnsi="Times New Roman" w:cs="Times New Roman"/>
          <w:sz w:val="24"/>
          <w:szCs w:val="24"/>
          <w:lang w:val="ru-RU"/>
        </w:rPr>
        <w:t>.</w:t>
      </w:r>
    </w:p>
    <w:p w:rsidR="00131903" w:rsidRPr="005B6341" w:rsidRDefault="00131903" w:rsidP="00131903">
      <w:pPr>
        <w:spacing w:after="0" w:line="240" w:lineRule="auto"/>
        <w:jc w:val="both"/>
        <w:rPr>
          <w:lang w:val="ru-RU"/>
        </w:rPr>
      </w:pPr>
    </w:p>
    <w:p w:rsidR="00EC014F" w:rsidRPr="00E86D6C" w:rsidRDefault="00EC014F" w:rsidP="00131903">
      <w:pPr>
        <w:pStyle w:val="Default"/>
        <w:jc w:val="center"/>
        <w:outlineLvl w:val="0"/>
        <w:rPr>
          <w:lang w:val="ru-RU"/>
        </w:rPr>
      </w:pPr>
      <w:r w:rsidRPr="00E86D6C">
        <w:rPr>
          <w:lang w:val="ru-RU"/>
        </w:rPr>
        <w:t>И</w:t>
      </w:r>
    </w:p>
    <w:p w:rsidR="00EC014F" w:rsidRPr="00E86D6C" w:rsidRDefault="00EC014F" w:rsidP="00131903">
      <w:pPr>
        <w:pStyle w:val="Default"/>
        <w:jc w:val="center"/>
        <w:rPr>
          <w:lang w:val="ru-RU"/>
        </w:rPr>
      </w:pPr>
    </w:p>
    <w:p w:rsidR="00EC014F" w:rsidRPr="005033B6" w:rsidRDefault="00EC014F" w:rsidP="00131903">
      <w:pPr>
        <w:pStyle w:val="Default"/>
        <w:jc w:val="both"/>
        <w:rPr>
          <w:bCs/>
          <w:lang w:val="it-CH"/>
        </w:rPr>
      </w:pPr>
      <w:r>
        <w:rPr>
          <w:b/>
          <w:bCs/>
          <w:lang w:val="ru-RU"/>
        </w:rPr>
        <w:t>СНЕГУР</w:t>
      </w:r>
      <w:r w:rsidRPr="00E86D6C">
        <w:rPr>
          <w:b/>
          <w:bCs/>
          <w:lang w:val="ru-RU"/>
        </w:rPr>
        <w:t xml:space="preserve"> </w:t>
      </w:r>
      <w:r>
        <w:rPr>
          <w:b/>
          <w:bCs/>
          <w:lang w:val="ru-RU"/>
        </w:rPr>
        <w:t>ВИТАЛИЙ</w:t>
      </w:r>
      <w:r w:rsidRPr="00E86D6C">
        <w:rPr>
          <w:b/>
          <w:bCs/>
          <w:lang w:val="ru-RU"/>
        </w:rPr>
        <w:t xml:space="preserve"> </w:t>
      </w:r>
      <w:r>
        <w:rPr>
          <w:b/>
          <w:bCs/>
          <w:lang w:val="ru-RU"/>
        </w:rPr>
        <w:t>СЕРГЕЕВИЧ</w:t>
      </w:r>
      <w:r w:rsidRPr="00E86D6C">
        <w:rPr>
          <w:b/>
          <w:bCs/>
          <w:lang w:val="ru-RU"/>
        </w:rPr>
        <w:t xml:space="preserve"> – </w:t>
      </w:r>
      <w:r>
        <w:rPr>
          <w:bCs/>
          <w:lang w:val="ru-RU"/>
        </w:rPr>
        <w:t>физическое</w:t>
      </w:r>
      <w:r w:rsidRPr="00E86D6C">
        <w:rPr>
          <w:bCs/>
          <w:lang w:val="ru-RU"/>
        </w:rPr>
        <w:t xml:space="preserve"> </w:t>
      </w:r>
      <w:r>
        <w:rPr>
          <w:bCs/>
          <w:lang w:val="ru-RU"/>
        </w:rPr>
        <w:t>лицо</w:t>
      </w:r>
      <w:r w:rsidRPr="00E86D6C">
        <w:rPr>
          <w:bCs/>
          <w:lang w:val="ru-RU"/>
        </w:rPr>
        <w:t xml:space="preserve">, </w:t>
      </w:r>
      <w:r>
        <w:rPr>
          <w:bCs/>
          <w:lang w:val="ru-RU"/>
        </w:rPr>
        <w:t>являющееся</w:t>
      </w:r>
      <w:r w:rsidRPr="00E86D6C">
        <w:rPr>
          <w:bCs/>
          <w:lang w:val="ru-RU"/>
        </w:rPr>
        <w:t xml:space="preserve"> </w:t>
      </w:r>
      <w:r>
        <w:rPr>
          <w:bCs/>
          <w:lang w:val="ru-RU"/>
        </w:rPr>
        <w:t>гражданином</w:t>
      </w:r>
      <w:r w:rsidRPr="00E86D6C">
        <w:rPr>
          <w:bCs/>
          <w:lang w:val="ru-RU"/>
        </w:rPr>
        <w:t xml:space="preserve"> </w:t>
      </w:r>
      <w:r>
        <w:rPr>
          <w:bCs/>
          <w:lang w:val="ru-RU"/>
        </w:rPr>
        <w:t>Украины</w:t>
      </w:r>
      <w:r w:rsidRPr="00E86D6C">
        <w:rPr>
          <w:bCs/>
          <w:lang w:val="ru-RU"/>
        </w:rPr>
        <w:t xml:space="preserve">, </w:t>
      </w:r>
      <w:r>
        <w:rPr>
          <w:bCs/>
          <w:lang w:val="ru-RU"/>
        </w:rPr>
        <w:t>паспорт</w:t>
      </w:r>
      <w:r w:rsidRPr="00E86D6C">
        <w:rPr>
          <w:bCs/>
          <w:lang w:val="ru-RU"/>
        </w:rPr>
        <w:t xml:space="preserve"> </w:t>
      </w:r>
      <w:r>
        <w:rPr>
          <w:bCs/>
          <w:lang w:val="ru-RU"/>
        </w:rPr>
        <w:t>серии</w:t>
      </w:r>
      <w:r w:rsidRPr="00E86D6C">
        <w:rPr>
          <w:bCs/>
          <w:lang w:val="ru-RU"/>
        </w:rPr>
        <w:t xml:space="preserve"> </w:t>
      </w:r>
      <w:r>
        <w:rPr>
          <w:bCs/>
          <w:lang w:val="ru-RU"/>
        </w:rPr>
        <w:t>СВ</w:t>
      </w:r>
      <w:r w:rsidRPr="00E86D6C">
        <w:rPr>
          <w:bCs/>
          <w:lang w:val="ru-RU"/>
        </w:rPr>
        <w:t xml:space="preserve"> № 224762, </w:t>
      </w:r>
      <w:r>
        <w:rPr>
          <w:bCs/>
          <w:lang w:val="ru-RU"/>
        </w:rPr>
        <w:t>выданный</w:t>
      </w:r>
      <w:r w:rsidRPr="00E86D6C">
        <w:rPr>
          <w:bCs/>
          <w:lang w:val="ru-RU"/>
        </w:rPr>
        <w:t xml:space="preserve"> </w:t>
      </w:r>
      <w:proofErr w:type="spellStart"/>
      <w:r>
        <w:rPr>
          <w:bCs/>
          <w:lang w:val="ru-RU"/>
        </w:rPr>
        <w:t>Вольнянским</w:t>
      </w:r>
      <w:proofErr w:type="spellEnd"/>
      <w:r w:rsidRPr="00E86D6C">
        <w:rPr>
          <w:bCs/>
          <w:lang w:val="ru-RU"/>
        </w:rPr>
        <w:t xml:space="preserve"> </w:t>
      </w:r>
      <w:r>
        <w:rPr>
          <w:bCs/>
          <w:lang w:val="ru-RU"/>
        </w:rPr>
        <w:t>РО</w:t>
      </w:r>
      <w:r w:rsidRPr="00E86D6C">
        <w:rPr>
          <w:bCs/>
          <w:lang w:val="ru-RU"/>
        </w:rPr>
        <w:t xml:space="preserve"> </w:t>
      </w:r>
      <w:r>
        <w:rPr>
          <w:bCs/>
          <w:lang w:val="ru-RU"/>
        </w:rPr>
        <w:t>УМВД</w:t>
      </w:r>
      <w:r w:rsidRPr="00E86D6C">
        <w:rPr>
          <w:bCs/>
          <w:lang w:val="ru-RU"/>
        </w:rPr>
        <w:t xml:space="preserve"> </w:t>
      </w:r>
      <w:r>
        <w:rPr>
          <w:bCs/>
          <w:lang w:val="ru-RU"/>
        </w:rPr>
        <w:t>Украины</w:t>
      </w:r>
      <w:r w:rsidRPr="00E86D6C">
        <w:rPr>
          <w:bCs/>
          <w:lang w:val="ru-RU"/>
        </w:rPr>
        <w:t xml:space="preserve"> </w:t>
      </w:r>
      <w:r>
        <w:rPr>
          <w:bCs/>
          <w:lang w:val="ru-RU"/>
        </w:rPr>
        <w:t>в</w:t>
      </w:r>
      <w:r w:rsidRPr="00E86D6C">
        <w:rPr>
          <w:bCs/>
          <w:lang w:val="ru-RU"/>
        </w:rPr>
        <w:t xml:space="preserve"> </w:t>
      </w:r>
      <w:r>
        <w:rPr>
          <w:bCs/>
          <w:lang w:val="ru-RU"/>
        </w:rPr>
        <w:t>Запорожской</w:t>
      </w:r>
      <w:r w:rsidRPr="00E86D6C">
        <w:rPr>
          <w:bCs/>
          <w:lang w:val="ru-RU"/>
        </w:rPr>
        <w:t xml:space="preserve"> </w:t>
      </w:r>
      <w:r>
        <w:rPr>
          <w:bCs/>
          <w:lang w:val="ru-RU"/>
        </w:rPr>
        <w:t>области</w:t>
      </w:r>
      <w:r w:rsidRPr="00E86D6C">
        <w:rPr>
          <w:bCs/>
          <w:lang w:val="ru-RU"/>
        </w:rPr>
        <w:t>,</w:t>
      </w:r>
      <w:r>
        <w:rPr>
          <w:bCs/>
          <w:lang w:val="it-CH"/>
        </w:rPr>
        <w:t xml:space="preserve"> </w:t>
      </w:r>
      <w:r w:rsidRPr="00E86D6C">
        <w:rPr>
          <w:bCs/>
          <w:lang w:val="ru-RU"/>
        </w:rPr>
        <w:t xml:space="preserve">28 </w:t>
      </w:r>
      <w:r>
        <w:rPr>
          <w:bCs/>
          <w:lang w:val="ru-RU"/>
        </w:rPr>
        <w:t>июня</w:t>
      </w:r>
      <w:r w:rsidRPr="00E86D6C">
        <w:rPr>
          <w:bCs/>
          <w:lang w:val="ru-RU"/>
        </w:rPr>
        <w:t>, 2000</w:t>
      </w:r>
      <w:r w:rsidRPr="005033B6">
        <w:rPr>
          <w:bCs/>
          <w:lang w:val="it-CH"/>
        </w:rPr>
        <w:t xml:space="preserve"> </w:t>
      </w:r>
      <w:r w:rsidRPr="00E86D6C">
        <w:rPr>
          <w:bCs/>
          <w:lang w:val="ru-RU"/>
        </w:rPr>
        <w:t>(</w:t>
      </w:r>
      <w:r>
        <w:rPr>
          <w:bCs/>
          <w:lang w:val="ru-RU"/>
        </w:rPr>
        <w:t>далее</w:t>
      </w:r>
      <w:r w:rsidRPr="00E86D6C">
        <w:rPr>
          <w:bCs/>
          <w:lang w:val="ru-RU"/>
        </w:rPr>
        <w:t xml:space="preserve"> </w:t>
      </w:r>
      <w:r>
        <w:rPr>
          <w:bCs/>
          <w:lang w:val="ru-RU"/>
        </w:rPr>
        <w:t>по</w:t>
      </w:r>
      <w:r w:rsidRPr="00E86D6C">
        <w:rPr>
          <w:bCs/>
          <w:lang w:val="ru-RU"/>
        </w:rPr>
        <w:t xml:space="preserve"> </w:t>
      </w:r>
      <w:r>
        <w:rPr>
          <w:bCs/>
          <w:lang w:val="ru-RU"/>
        </w:rPr>
        <w:t>тексту</w:t>
      </w:r>
      <w:r w:rsidRPr="00E86D6C">
        <w:rPr>
          <w:bCs/>
          <w:lang w:val="ru-RU"/>
        </w:rPr>
        <w:t xml:space="preserve"> «</w:t>
      </w:r>
      <w:r w:rsidRPr="000233A4">
        <w:rPr>
          <w:b/>
          <w:bCs/>
          <w:lang w:val="ru-RU"/>
        </w:rPr>
        <w:t>Принимающая</w:t>
      </w:r>
      <w:r w:rsidRPr="00E86D6C">
        <w:rPr>
          <w:b/>
          <w:bCs/>
          <w:lang w:val="ru-RU"/>
        </w:rPr>
        <w:t xml:space="preserve"> </w:t>
      </w:r>
      <w:r w:rsidRPr="000233A4">
        <w:rPr>
          <w:b/>
          <w:bCs/>
          <w:lang w:val="ru-RU"/>
        </w:rPr>
        <w:t>сторона</w:t>
      </w:r>
      <w:r w:rsidRPr="00E86D6C">
        <w:rPr>
          <w:bCs/>
          <w:lang w:val="ru-RU"/>
        </w:rPr>
        <w:t xml:space="preserve">»), </w:t>
      </w:r>
      <w:r>
        <w:rPr>
          <w:bCs/>
          <w:lang w:val="ru-RU"/>
        </w:rPr>
        <w:t>зарегистрированное</w:t>
      </w:r>
      <w:r w:rsidRPr="00E86D6C">
        <w:rPr>
          <w:bCs/>
          <w:lang w:val="ru-RU"/>
        </w:rPr>
        <w:t xml:space="preserve"> </w:t>
      </w:r>
      <w:r>
        <w:rPr>
          <w:bCs/>
          <w:lang w:val="ru-RU"/>
        </w:rPr>
        <w:t>в</w:t>
      </w:r>
      <w:r w:rsidRPr="00E86D6C">
        <w:rPr>
          <w:bCs/>
          <w:lang w:val="ru-RU"/>
        </w:rPr>
        <w:t xml:space="preserve"> </w:t>
      </w:r>
      <w:r>
        <w:rPr>
          <w:bCs/>
          <w:lang w:val="ru-RU"/>
        </w:rPr>
        <w:t>г</w:t>
      </w:r>
      <w:r w:rsidRPr="00E86D6C">
        <w:rPr>
          <w:bCs/>
          <w:lang w:val="ru-RU"/>
        </w:rPr>
        <w:t xml:space="preserve">. </w:t>
      </w:r>
      <w:r>
        <w:rPr>
          <w:bCs/>
          <w:lang w:val="ru-RU"/>
        </w:rPr>
        <w:t>Вольнянск</w:t>
      </w:r>
      <w:r w:rsidRPr="00E86D6C">
        <w:rPr>
          <w:bCs/>
          <w:lang w:val="ru-RU"/>
        </w:rPr>
        <w:t xml:space="preserve">, </w:t>
      </w:r>
      <w:r>
        <w:rPr>
          <w:bCs/>
          <w:lang w:val="ru-RU"/>
        </w:rPr>
        <w:t>у</w:t>
      </w:r>
      <w:r w:rsidRPr="00E86D6C">
        <w:rPr>
          <w:bCs/>
          <w:lang w:val="ru-RU"/>
        </w:rPr>
        <w:t xml:space="preserve">л. </w:t>
      </w:r>
      <w:r>
        <w:rPr>
          <w:bCs/>
          <w:lang w:val="ru-RU"/>
        </w:rPr>
        <w:t>Циолковского</w:t>
      </w:r>
      <w:r w:rsidRPr="00CA4CF5">
        <w:rPr>
          <w:bCs/>
          <w:lang w:val="ru-RU"/>
        </w:rPr>
        <w:t xml:space="preserve">, 6, </w:t>
      </w:r>
      <w:r>
        <w:rPr>
          <w:bCs/>
          <w:lang w:val="ru-RU"/>
        </w:rPr>
        <w:t>кв</w:t>
      </w:r>
      <w:r w:rsidRPr="00CA4CF5">
        <w:rPr>
          <w:bCs/>
          <w:lang w:val="ru-RU"/>
        </w:rPr>
        <w:t xml:space="preserve">. 97, </w:t>
      </w:r>
      <w:r>
        <w:rPr>
          <w:bCs/>
          <w:lang w:val="ru-RU"/>
        </w:rPr>
        <w:t>идентификационный</w:t>
      </w:r>
      <w:r w:rsidRPr="00CA4CF5">
        <w:rPr>
          <w:bCs/>
          <w:lang w:val="ru-RU"/>
        </w:rPr>
        <w:t xml:space="preserve"> </w:t>
      </w:r>
      <w:r>
        <w:rPr>
          <w:bCs/>
          <w:lang w:val="ru-RU"/>
        </w:rPr>
        <w:t>налоговый номер</w:t>
      </w:r>
      <w:r w:rsidRPr="00CA4CF5">
        <w:rPr>
          <w:bCs/>
          <w:lang w:val="ru-RU"/>
        </w:rPr>
        <w:t xml:space="preserve"> </w:t>
      </w:r>
      <w:r w:rsidRPr="00CA4CF5">
        <w:rPr>
          <w:color w:val="303030"/>
          <w:lang w:val="ru-RU"/>
        </w:rPr>
        <w:t>3074416718</w:t>
      </w:r>
      <w:r>
        <w:rPr>
          <w:color w:val="303030"/>
          <w:lang w:val="uk-UA"/>
        </w:rPr>
        <w:t>.</w:t>
      </w:r>
    </w:p>
    <w:p w:rsidR="00EC014F" w:rsidRDefault="00EC014F" w:rsidP="00131903">
      <w:pPr>
        <w:pStyle w:val="Default"/>
        <w:jc w:val="both"/>
        <w:rPr>
          <w:bCs/>
          <w:lang w:val="ru-RU"/>
        </w:rPr>
      </w:pPr>
    </w:p>
    <w:p w:rsidR="00EC014F" w:rsidRPr="00006A65" w:rsidRDefault="00EC014F" w:rsidP="00131903">
      <w:pPr>
        <w:pStyle w:val="Default"/>
        <w:jc w:val="both"/>
        <w:rPr>
          <w:bCs/>
          <w:lang w:val="uk-UA"/>
        </w:rPr>
      </w:pPr>
      <w:r>
        <w:rPr>
          <w:bCs/>
          <w:lang w:val="ru-RU"/>
        </w:rPr>
        <w:t>Вместе</w:t>
      </w:r>
      <w:r w:rsidRPr="00CA4CF5">
        <w:rPr>
          <w:bCs/>
          <w:lang w:val="ru-RU"/>
        </w:rPr>
        <w:t xml:space="preserve"> </w:t>
      </w:r>
      <w:r>
        <w:rPr>
          <w:bCs/>
          <w:lang w:val="ru-RU"/>
        </w:rPr>
        <w:t>именуемые</w:t>
      </w:r>
      <w:r w:rsidRPr="00CA4CF5">
        <w:rPr>
          <w:bCs/>
          <w:lang w:val="ru-RU"/>
        </w:rPr>
        <w:t xml:space="preserve"> «</w:t>
      </w:r>
      <w:r>
        <w:rPr>
          <w:bCs/>
          <w:lang w:val="ru-RU"/>
        </w:rPr>
        <w:t>Стороны</w:t>
      </w:r>
      <w:r w:rsidRPr="00CA4CF5">
        <w:rPr>
          <w:bCs/>
          <w:lang w:val="ru-RU"/>
        </w:rPr>
        <w:t xml:space="preserve">», </w:t>
      </w:r>
      <w:r>
        <w:rPr>
          <w:bCs/>
          <w:lang w:val="ru-RU"/>
        </w:rPr>
        <w:t>а</w:t>
      </w:r>
      <w:r w:rsidRPr="00CA4CF5">
        <w:rPr>
          <w:bCs/>
          <w:lang w:val="ru-RU"/>
        </w:rPr>
        <w:t xml:space="preserve"> </w:t>
      </w:r>
      <w:r>
        <w:rPr>
          <w:bCs/>
          <w:lang w:val="ru-RU"/>
        </w:rPr>
        <w:t>по</w:t>
      </w:r>
      <w:r w:rsidRPr="00CA4CF5">
        <w:rPr>
          <w:bCs/>
          <w:lang w:val="ru-RU"/>
        </w:rPr>
        <w:t xml:space="preserve"> </w:t>
      </w:r>
      <w:r>
        <w:rPr>
          <w:bCs/>
          <w:lang w:val="ru-RU"/>
        </w:rPr>
        <w:t>отдельности</w:t>
      </w:r>
      <w:r w:rsidRPr="00CA4CF5">
        <w:rPr>
          <w:bCs/>
          <w:lang w:val="ru-RU"/>
        </w:rPr>
        <w:t xml:space="preserve"> «</w:t>
      </w:r>
      <w:r>
        <w:rPr>
          <w:bCs/>
          <w:lang w:val="ru-RU"/>
        </w:rPr>
        <w:t>Сторона</w:t>
      </w:r>
      <w:r w:rsidRPr="00CA4CF5">
        <w:rPr>
          <w:bCs/>
          <w:lang w:val="ru-RU"/>
        </w:rPr>
        <w:t>»</w:t>
      </w:r>
    </w:p>
    <w:p w:rsidR="00EC014F" w:rsidRPr="00721FA6" w:rsidRDefault="00EC014F" w:rsidP="00131903">
      <w:pPr>
        <w:pStyle w:val="Default"/>
        <w:jc w:val="center"/>
        <w:rPr>
          <w:lang w:val="ru-RU"/>
        </w:rPr>
      </w:pPr>
    </w:p>
    <w:p w:rsidR="00EC014F" w:rsidRPr="00CA4CF5" w:rsidRDefault="00EC014F" w:rsidP="00131903">
      <w:pPr>
        <w:pStyle w:val="Default"/>
        <w:jc w:val="center"/>
        <w:outlineLvl w:val="0"/>
        <w:rPr>
          <w:lang w:val="ru-RU"/>
        </w:rPr>
      </w:pPr>
      <w:r>
        <w:rPr>
          <w:lang w:val="ru-RU"/>
        </w:rPr>
        <w:t>ПРИНИМАЯ ВО ВНИМАНИЕ</w:t>
      </w:r>
    </w:p>
    <w:p w:rsidR="00EC014F" w:rsidRPr="00CA4CF5" w:rsidRDefault="00EC014F" w:rsidP="00131903">
      <w:pPr>
        <w:pStyle w:val="Default"/>
        <w:jc w:val="center"/>
        <w:rPr>
          <w:lang w:val="ru-RU"/>
        </w:rPr>
      </w:pPr>
    </w:p>
    <w:p w:rsidR="00131903" w:rsidRPr="00516CE3" w:rsidRDefault="00EC014F" w:rsidP="00BF5B34">
      <w:pPr>
        <w:pStyle w:val="Default"/>
        <w:numPr>
          <w:ilvl w:val="0"/>
          <w:numId w:val="14"/>
        </w:numPr>
        <w:ind w:left="709"/>
        <w:jc w:val="both"/>
        <w:rPr>
          <w:lang w:val="ru-RU"/>
        </w:rPr>
      </w:pPr>
      <w:r>
        <w:rPr>
          <w:lang w:val="ru-RU"/>
        </w:rPr>
        <w:t>Указанные</w:t>
      </w:r>
      <w:r w:rsidRPr="00516CE3">
        <w:rPr>
          <w:lang w:val="ru-RU"/>
        </w:rPr>
        <w:t xml:space="preserve"> </w:t>
      </w:r>
      <w:r>
        <w:rPr>
          <w:lang w:val="ru-RU"/>
        </w:rPr>
        <w:t>выше</w:t>
      </w:r>
      <w:r w:rsidRPr="00516CE3">
        <w:rPr>
          <w:lang w:val="ru-RU"/>
        </w:rPr>
        <w:t xml:space="preserve"> </w:t>
      </w:r>
      <w:r>
        <w:rPr>
          <w:lang w:val="ru-RU"/>
        </w:rPr>
        <w:t>Стороны</w:t>
      </w:r>
      <w:r w:rsidRPr="00516CE3">
        <w:rPr>
          <w:lang w:val="ru-RU"/>
        </w:rPr>
        <w:t xml:space="preserve"> </w:t>
      </w:r>
      <w:r>
        <w:rPr>
          <w:lang w:val="ru-RU"/>
        </w:rPr>
        <w:t>изъявляют</w:t>
      </w:r>
      <w:r w:rsidRPr="00516CE3">
        <w:rPr>
          <w:lang w:val="ru-RU"/>
        </w:rPr>
        <w:t xml:space="preserve"> </w:t>
      </w:r>
      <w:r>
        <w:rPr>
          <w:lang w:val="ru-RU"/>
        </w:rPr>
        <w:t>желание</w:t>
      </w:r>
      <w:r w:rsidRPr="00516CE3">
        <w:rPr>
          <w:lang w:val="ru-RU"/>
        </w:rPr>
        <w:t xml:space="preserve"> </w:t>
      </w:r>
      <w:r>
        <w:rPr>
          <w:lang w:val="ru-RU"/>
        </w:rPr>
        <w:t>вступить</w:t>
      </w:r>
      <w:r w:rsidRPr="00516CE3">
        <w:rPr>
          <w:lang w:val="ru-RU"/>
        </w:rPr>
        <w:t xml:space="preserve"> </w:t>
      </w:r>
      <w:r>
        <w:rPr>
          <w:lang w:val="ru-RU"/>
        </w:rPr>
        <w:t>в</w:t>
      </w:r>
      <w:r w:rsidRPr="00516CE3">
        <w:rPr>
          <w:lang w:val="ru-RU"/>
        </w:rPr>
        <w:t xml:space="preserve"> </w:t>
      </w:r>
      <w:r>
        <w:rPr>
          <w:lang w:val="ru-RU"/>
        </w:rPr>
        <w:t>переговоры</w:t>
      </w:r>
      <w:r w:rsidRPr="00516CE3">
        <w:rPr>
          <w:lang w:val="ru-RU"/>
        </w:rPr>
        <w:t xml:space="preserve"> </w:t>
      </w:r>
      <w:r>
        <w:rPr>
          <w:lang w:val="ru-RU"/>
        </w:rPr>
        <w:t>относительно</w:t>
      </w:r>
      <w:r w:rsidRPr="00516CE3">
        <w:rPr>
          <w:lang w:val="ru-RU"/>
        </w:rPr>
        <w:t xml:space="preserve"> </w:t>
      </w:r>
      <w:r>
        <w:rPr>
          <w:lang w:val="ru-RU"/>
        </w:rPr>
        <w:t>возможных</w:t>
      </w:r>
      <w:r w:rsidRPr="00516CE3">
        <w:rPr>
          <w:lang w:val="ru-RU"/>
        </w:rPr>
        <w:t xml:space="preserve"> </w:t>
      </w:r>
      <w:r>
        <w:rPr>
          <w:lang w:val="ru-RU"/>
        </w:rPr>
        <w:t>деловых</w:t>
      </w:r>
      <w:r w:rsidRPr="00516CE3">
        <w:rPr>
          <w:lang w:val="ru-RU"/>
        </w:rPr>
        <w:t xml:space="preserve"> </w:t>
      </w:r>
      <w:r>
        <w:rPr>
          <w:lang w:val="ru-RU"/>
        </w:rPr>
        <w:t>отношений</w:t>
      </w:r>
      <w:r w:rsidRPr="00516CE3">
        <w:rPr>
          <w:lang w:val="ru-RU"/>
        </w:rPr>
        <w:t xml:space="preserve">, </w:t>
      </w:r>
      <w:r>
        <w:rPr>
          <w:lang w:val="ru-RU"/>
        </w:rPr>
        <w:t>касающихся</w:t>
      </w:r>
      <w:r w:rsidRPr="00516CE3">
        <w:rPr>
          <w:lang w:val="ru-RU"/>
        </w:rPr>
        <w:t xml:space="preserve"> </w:t>
      </w:r>
      <w:r>
        <w:rPr>
          <w:lang w:val="ru-RU"/>
        </w:rPr>
        <w:t>предоставления</w:t>
      </w:r>
      <w:r w:rsidRPr="00516CE3">
        <w:rPr>
          <w:lang w:val="ru-RU"/>
        </w:rPr>
        <w:t xml:space="preserve"> </w:t>
      </w:r>
      <w:r>
        <w:rPr>
          <w:lang w:val="ru-RU"/>
        </w:rPr>
        <w:t>различных</w:t>
      </w:r>
      <w:r w:rsidRPr="00516CE3">
        <w:rPr>
          <w:lang w:val="ru-RU"/>
        </w:rPr>
        <w:t xml:space="preserve"> </w:t>
      </w:r>
      <w:r>
        <w:rPr>
          <w:lang w:val="ru-RU"/>
        </w:rPr>
        <w:t>услуг</w:t>
      </w:r>
      <w:r w:rsidRPr="00516CE3">
        <w:rPr>
          <w:lang w:val="ru-RU"/>
        </w:rPr>
        <w:t xml:space="preserve">, </w:t>
      </w:r>
      <w:r>
        <w:rPr>
          <w:lang w:val="ru-RU"/>
        </w:rPr>
        <w:t>связанных</w:t>
      </w:r>
      <w:r w:rsidRPr="00516CE3">
        <w:rPr>
          <w:lang w:val="ru-RU"/>
        </w:rPr>
        <w:t xml:space="preserve"> </w:t>
      </w:r>
      <w:r>
        <w:rPr>
          <w:lang w:val="ru-RU"/>
        </w:rPr>
        <w:t>с</w:t>
      </w:r>
      <w:r w:rsidRPr="00516CE3">
        <w:rPr>
          <w:lang w:val="ru-RU"/>
        </w:rPr>
        <w:t xml:space="preserve"> </w:t>
      </w:r>
      <w:r>
        <w:rPr>
          <w:lang w:val="ru-RU"/>
        </w:rPr>
        <w:t>торговлей</w:t>
      </w:r>
      <w:r w:rsidRPr="00516CE3">
        <w:rPr>
          <w:lang w:val="ru-RU"/>
        </w:rPr>
        <w:t xml:space="preserve"> </w:t>
      </w:r>
      <w:r>
        <w:rPr>
          <w:lang w:val="ru-RU"/>
        </w:rPr>
        <w:t>фармацевтической</w:t>
      </w:r>
      <w:r w:rsidR="000503CE">
        <w:rPr>
          <w:lang w:val="ru-RU"/>
        </w:rPr>
        <w:t xml:space="preserve"> </w:t>
      </w:r>
      <w:r>
        <w:rPr>
          <w:lang w:val="ru-RU"/>
        </w:rPr>
        <w:t>и</w:t>
      </w:r>
      <w:r w:rsidRPr="00516CE3">
        <w:rPr>
          <w:lang w:val="ru-RU"/>
        </w:rPr>
        <w:t xml:space="preserve"> </w:t>
      </w:r>
      <w:r w:rsidR="00131903">
        <w:rPr>
          <w:lang w:val="ru-RU"/>
        </w:rPr>
        <w:t>косметической</w:t>
      </w:r>
      <w:r w:rsidR="00131903" w:rsidRPr="00516CE3">
        <w:rPr>
          <w:lang w:val="ru-RU"/>
        </w:rPr>
        <w:t xml:space="preserve"> </w:t>
      </w:r>
      <w:r w:rsidR="00131903">
        <w:rPr>
          <w:lang w:val="ru-RU"/>
        </w:rPr>
        <w:t>продукцией</w:t>
      </w:r>
      <w:r w:rsidR="00131903" w:rsidRPr="00516CE3">
        <w:rPr>
          <w:lang w:val="ru-RU"/>
        </w:rPr>
        <w:t xml:space="preserve"> </w:t>
      </w:r>
      <w:r w:rsidR="00131903">
        <w:rPr>
          <w:lang w:val="ru-RU"/>
        </w:rPr>
        <w:t>на</w:t>
      </w:r>
      <w:r w:rsidR="00131903" w:rsidRPr="00516CE3">
        <w:rPr>
          <w:lang w:val="ru-RU"/>
        </w:rPr>
        <w:t xml:space="preserve"> </w:t>
      </w:r>
      <w:r w:rsidR="00131903">
        <w:rPr>
          <w:lang w:val="ru-RU"/>
        </w:rPr>
        <w:t>территории</w:t>
      </w:r>
      <w:r w:rsidR="00131903" w:rsidRPr="00516CE3">
        <w:rPr>
          <w:lang w:val="ru-RU"/>
        </w:rPr>
        <w:t xml:space="preserve"> </w:t>
      </w:r>
      <w:r w:rsidR="00131903">
        <w:rPr>
          <w:lang w:val="ru-RU"/>
        </w:rPr>
        <w:t>Украины</w:t>
      </w:r>
      <w:r w:rsidR="00131903" w:rsidRPr="00516CE3">
        <w:rPr>
          <w:lang w:val="ru-RU"/>
        </w:rPr>
        <w:t xml:space="preserve">. </w:t>
      </w:r>
    </w:p>
    <w:p w:rsidR="00131903" w:rsidRPr="00516CE3" w:rsidRDefault="00131903" w:rsidP="00131903">
      <w:pPr>
        <w:pStyle w:val="Default"/>
        <w:ind w:left="360"/>
        <w:jc w:val="both"/>
        <w:rPr>
          <w:lang w:val="ru-RU"/>
        </w:rPr>
      </w:pPr>
      <w:r w:rsidRPr="00516CE3">
        <w:rPr>
          <w:lang w:val="ru-RU"/>
        </w:rPr>
        <w:t xml:space="preserve"> </w:t>
      </w:r>
    </w:p>
    <w:p w:rsidR="000503CE" w:rsidRPr="00131903" w:rsidRDefault="00131903" w:rsidP="00BF5B34">
      <w:pPr>
        <w:pStyle w:val="Default"/>
        <w:numPr>
          <w:ilvl w:val="0"/>
          <w:numId w:val="14"/>
        </w:numPr>
        <w:ind w:left="709"/>
        <w:jc w:val="both"/>
        <w:rPr>
          <w:lang w:val="ru-RU"/>
        </w:rPr>
      </w:pPr>
      <w:r w:rsidRPr="00131903">
        <w:rPr>
          <w:lang w:val="ru-RU"/>
        </w:rPr>
        <w:t>В течение процесса оценивания, а также в ходе будущих операций, одна Сторона может предоставить другой Стороне определенную информацию конфиденциального или имущественного характера;</w:t>
      </w:r>
      <w:r w:rsidRPr="00131903">
        <w:rPr>
          <w:lang w:val="ru-RU"/>
        </w:rPr>
        <w:br w:type="column"/>
      </w:r>
      <w:r w:rsidR="000503CE" w:rsidRPr="00131903">
        <w:rPr>
          <w:lang w:val="en-US"/>
        </w:rPr>
        <w:lastRenderedPageBreak/>
        <w:t>Now</w:t>
      </w:r>
      <w:r w:rsidR="000503CE" w:rsidRPr="00131903">
        <w:rPr>
          <w:lang w:val="ru-RU"/>
        </w:rPr>
        <w:t xml:space="preserve"> </w:t>
      </w:r>
      <w:r w:rsidR="000503CE" w:rsidRPr="00131903">
        <w:rPr>
          <w:lang w:val="en-US"/>
        </w:rPr>
        <w:t>therefore</w:t>
      </w:r>
      <w:r w:rsidR="000503CE" w:rsidRPr="00131903">
        <w:rPr>
          <w:lang w:val="ru-RU"/>
        </w:rPr>
        <w:t xml:space="preserve">, </w:t>
      </w:r>
      <w:r w:rsidR="000503CE" w:rsidRPr="00131903">
        <w:rPr>
          <w:lang w:val="en-US"/>
        </w:rPr>
        <w:t>the</w:t>
      </w:r>
      <w:r w:rsidR="000503CE" w:rsidRPr="00131903">
        <w:rPr>
          <w:lang w:val="ru-RU"/>
        </w:rPr>
        <w:t xml:space="preserve"> </w:t>
      </w:r>
      <w:r w:rsidR="000503CE" w:rsidRPr="00131903">
        <w:rPr>
          <w:lang w:val="en-US"/>
        </w:rPr>
        <w:t>parties</w:t>
      </w:r>
      <w:r w:rsidR="000503CE" w:rsidRPr="00131903">
        <w:rPr>
          <w:lang w:val="ru-RU"/>
        </w:rPr>
        <w:t xml:space="preserve"> </w:t>
      </w:r>
      <w:r w:rsidR="000503CE" w:rsidRPr="00131903">
        <w:rPr>
          <w:lang w:val="en-US"/>
        </w:rPr>
        <w:t>hereto</w:t>
      </w:r>
      <w:r w:rsidR="000503CE" w:rsidRPr="00131903">
        <w:rPr>
          <w:lang w:val="ru-RU"/>
        </w:rPr>
        <w:t xml:space="preserve"> </w:t>
      </w:r>
      <w:r w:rsidR="000503CE" w:rsidRPr="00131903">
        <w:rPr>
          <w:lang w:val="en-US"/>
        </w:rPr>
        <w:t>agree</w:t>
      </w:r>
      <w:r w:rsidR="000503CE" w:rsidRPr="00131903">
        <w:rPr>
          <w:lang w:val="ru-RU"/>
        </w:rPr>
        <w:t xml:space="preserve"> </w:t>
      </w:r>
      <w:r w:rsidR="000503CE" w:rsidRPr="00131903">
        <w:rPr>
          <w:lang w:val="en-US"/>
        </w:rPr>
        <w:t>as</w:t>
      </w:r>
      <w:r w:rsidR="000503CE" w:rsidRPr="00131903">
        <w:rPr>
          <w:lang w:val="ru-RU"/>
        </w:rPr>
        <w:t xml:space="preserve"> </w:t>
      </w:r>
      <w:r w:rsidR="000503CE" w:rsidRPr="00131903">
        <w:rPr>
          <w:lang w:val="en-US"/>
        </w:rPr>
        <w:t>follows</w:t>
      </w:r>
      <w:r w:rsidR="000503CE" w:rsidRPr="00131903">
        <w:rPr>
          <w:lang w:val="ru-RU"/>
        </w:rPr>
        <w:t>:</w:t>
      </w:r>
    </w:p>
    <w:p w:rsidR="000503CE" w:rsidRPr="00131903" w:rsidRDefault="000503CE" w:rsidP="00131903">
      <w:pPr>
        <w:pStyle w:val="Default"/>
        <w:rPr>
          <w:lang w:val="ru-RU"/>
        </w:rPr>
      </w:pPr>
    </w:p>
    <w:p w:rsidR="000503CE" w:rsidRPr="005033B6" w:rsidRDefault="000503CE" w:rsidP="00131903">
      <w:pPr>
        <w:pStyle w:val="Default"/>
        <w:numPr>
          <w:ilvl w:val="0"/>
          <w:numId w:val="3"/>
        </w:numPr>
        <w:rPr>
          <w:lang w:val="en-US"/>
        </w:rPr>
      </w:pPr>
      <w:r w:rsidRPr="005033B6">
        <w:rPr>
          <w:b/>
          <w:bCs/>
          <w:lang w:val="en-US"/>
        </w:rPr>
        <w:t>Definition of Confidential Information</w:t>
      </w:r>
      <w:r w:rsidRPr="005033B6">
        <w:rPr>
          <w:lang w:val="en-US"/>
        </w:rPr>
        <w:t xml:space="preserve">. </w:t>
      </w:r>
    </w:p>
    <w:p w:rsidR="000503CE" w:rsidRPr="005033B6" w:rsidRDefault="000503CE" w:rsidP="00131903">
      <w:pPr>
        <w:pStyle w:val="Default"/>
        <w:ind w:left="1080"/>
        <w:rPr>
          <w:lang w:val="en-US"/>
        </w:rPr>
      </w:pPr>
    </w:p>
    <w:p w:rsidR="000503CE" w:rsidRPr="005033B6" w:rsidRDefault="000503CE" w:rsidP="00131903">
      <w:pPr>
        <w:pStyle w:val="Default"/>
        <w:jc w:val="both"/>
        <w:rPr>
          <w:lang w:val="en-US"/>
        </w:rPr>
      </w:pPr>
      <w:r w:rsidRPr="005033B6">
        <w:rPr>
          <w:b/>
          <w:bCs/>
          <w:lang w:val="en-US"/>
        </w:rPr>
        <w:t xml:space="preserve">A. </w:t>
      </w:r>
      <w:r w:rsidRPr="005033B6">
        <w:rPr>
          <w:lang w:val="en-US"/>
        </w:rPr>
        <w:t>For purposes of this Agreement, “</w:t>
      </w:r>
      <w:r w:rsidRPr="005033B6">
        <w:rPr>
          <w:b/>
          <w:bCs/>
          <w:lang w:val="en-US"/>
        </w:rPr>
        <w:t>Confidential Information</w:t>
      </w:r>
      <w:r w:rsidRPr="005033B6">
        <w:rPr>
          <w:lang w:val="en-US"/>
        </w:rPr>
        <w:t xml:space="preserve">” means any data or information disclosed by one Party (the “Disclosing Party”) or any affiliate of the Disclosing Party, to the other Party (the “Recipient”), or any affiliate or any person acting on behalf of the Recipient, and not generally known to the public, whether in tangible or intangible form, whenever and however disclosed, including, but not limited to: </w:t>
      </w:r>
    </w:p>
    <w:p w:rsidR="000503CE" w:rsidRPr="005033B6" w:rsidRDefault="000503CE" w:rsidP="00131903">
      <w:pPr>
        <w:pStyle w:val="Default"/>
        <w:ind w:left="720"/>
        <w:rPr>
          <w:b/>
          <w:bCs/>
          <w:lang w:val="en-US"/>
        </w:rPr>
      </w:pPr>
    </w:p>
    <w:p w:rsidR="000503CE" w:rsidRDefault="000503CE" w:rsidP="00BF5B34">
      <w:pPr>
        <w:pStyle w:val="Default"/>
        <w:numPr>
          <w:ilvl w:val="0"/>
          <w:numId w:val="4"/>
        </w:numPr>
        <w:jc w:val="both"/>
        <w:rPr>
          <w:lang w:val="en-US"/>
        </w:rPr>
      </w:pPr>
      <w:r w:rsidRPr="005033B6">
        <w:rPr>
          <w:lang w:val="en-US"/>
        </w:rPr>
        <w:t xml:space="preserve">any marketing strategies, plans, financial information or projections, operations, sales estimates, pricing, commercial contracts, business plans and performance results relating to the past, present or future business activities of the Disclosing Party, its subsidiaries and affiliated companies; </w:t>
      </w:r>
    </w:p>
    <w:p w:rsidR="00460244" w:rsidRDefault="00460244" w:rsidP="00460244">
      <w:pPr>
        <w:pStyle w:val="Default"/>
        <w:jc w:val="both"/>
        <w:rPr>
          <w:lang w:val="en-US"/>
        </w:rPr>
      </w:pPr>
    </w:p>
    <w:p w:rsidR="00460244" w:rsidRDefault="00460244" w:rsidP="00460244">
      <w:pPr>
        <w:pStyle w:val="Default"/>
        <w:jc w:val="both"/>
        <w:rPr>
          <w:lang w:val="en-US"/>
        </w:rPr>
      </w:pPr>
    </w:p>
    <w:p w:rsidR="00460244" w:rsidRDefault="00460244" w:rsidP="00460244">
      <w:pPr>
        <w:pStyle w:val="Default"/>
        <w:jc w:val="both"/>
        <w:rPr>
          <w:lang w:val="en-US"/>
        </w:rPr>
      </w:pPr>
    </w:p>
    <w:p w:rsidR="00460244" w:rsidRPr="005033B6" w:rsidRDefault="00460244" w:rsidP="00460244">
      <w:pPr>
        <w:pStyle w:val="Default"/>
        <w:jc w:val="both"/>
        <w:rPr>
          <w:lang w:val="en-US"/>
        </w:rPr>
      </w:pPr>
    </w:p>
    <w:p w:rsidR="000503CE" w:rsidRDefault="000503CE" w:rsidP="00BF5B34">
      <w:pPr>
        <w:pStyle w:val="Default"/>
        <w:numPr>
          <w:ilvl w:val="0"/>
          <w:numId w:val="4"/>
        </w:numPr>
        <w:jc w:val="both"/>
        <w:rPr>
          <w:lang w:val="en-US"/>
        </w:rPr>
      </w:pPr>
      <w:r w:rsidRPr="005033B6">
        <w:rPr>
          <w:lang w:val="en-US"/>
        </w:rPr>
        <w:t xml:space="preserve">plans for products or services, and customer or supplier lists; </w:t>
      </w:r>
    </w:p>
    <w:p w:rsidR="00460244" w:rsidRPr="005033B6" w:rsidRDefault="00460244" w:rsidP="00460244">
      <w:pPr>
        <w:pStyle w:val="Default"/>
        <w:jc w:val="both"/>
        <w:rPr>
          <w:lang w:val="en-US"/>
        </w:rPr>
      </w:pPr>
    </w:p>
    <w:p w:rsidR="00460244" w:rsidRPr="00460244" w:rsidRDefault="000503CE" w:rsidP="00BF5B34">
      <w:pPr>
        <w:pStyle w:val="Default"/>
        <w:numPr>
          <w:ilvl w:val="0"/>
          <w:numId w:val="4"/>
        </w:numPr>
        <w:jc w:val="both"/>
        <w:rPr>
          <w:lang w:val="en-US"/>
        </w:rPr>
      </w:pPr>
      <w:r w:rsidRPr="00460244">
        <w:rPr>
          <w:lang w:val="en-US"/>
        </w:rPr>
        <w:t xml:space="preserve">any scientific or technical information, invention, design, process, procedure, formula, improvement, technology or method; </w:t>
      </w:r>
    </w:p>
    <w:p w:rsidR="00460244" w:rsidRPr="005033B6" w:rsidRDefault="00460244" w:rsidP="00460244">
      <w:pPr>
        <w:pStyle w:val="Default"/>
        <w:jc w:val="both"/>
        <w:rPr>
          <w:lang w:val="en-US"/>
        </w:rPr>
      </w:pPr>
    </w:p>
    <w:p w:rsidR="000503CE" w:rsidRPr="00460244" w:rsidRDefault="000503CE" w:rsidP="00BF5B34">
      <w:pPr>
        <w:pStyle w:val="Default"/>
        <w:numPr>
          <w:ilvl w:val="0"/>
          <w:numId w:val="4"/>
        </w:numPr>
        <w:jc w:val="both"/>
        <w:rPr>
          <w:lang w:val="en-US"/>
        </w:rPr>
      </w:pPr>
      <w:r w:rsidRPr="005033B6">
        <w:rPr>
          <w:lang w:val="en-US"/>
        </w:rPr>
        <w:t xml:space="preserve">any concepts, reports, data, know-hows, works-in-progress, designs, trademarks, development tools, specifications, computer software, codes, flow charts, databases, inventions, information and trade secrets; and </w:t>
      </w:r>
    </w:p>
    <w:p w:rsidR="00460244" w:rsidRDefault="00460244" w:rsidP="00F65680">
      <w:pPr>
        <w:pStyle w:val="a4"/>
        <w:ind w:left="1080"/>
        <w:rPr>
          <w:lang w:val="en-US"/>
        </w:rPr>
      </w:pPr>
    </w:p>
    <w:p w:rsidR="00460244" w:rsidRPr="005033B6" w:rsidRDefault="00460244" w:rsidP="00F65680">
      <w:pPr>
        <w:pStyle w:val="Default"/>
        <w:ind w:left="1080"/>
        <w:jc w:val="both"/>
        <w:rPr>
          <w:lang w:val="en-US"/>
        </w:rPr>
      </w:pPr>
    </w:p>
    <w:p w:rsidR="000503CE" w:rsidRPr="005033B6" w:rsidRDefault="000503CE" w:rsidP="00BF5B34">
      <w:pPr>
        <w:pStyle w:val="Default"/>
        <w:numPr>
          <w:ilvl w:val="0"/>
          <w:numId w:val="4"/>
        </w:numPr>
        <w:jc w:val="both"/>
        <w:rPr>
          <w:lang w:val="en-US"/>
        </w:rPr>
      </w:pPr>
      <w:proofErr w:type="gramStart"/>
      <w:r w:rsidRPr="005033B6">
        <w:rPr>
          <w:lang w:val="en-US"/>
        </w:rPr>
        <w:t>any</w:t>
      </w:r>
      <w:proofErr w:type="gramEnd"/>
      <w:r w:rsidRPr="005033B6">
        <w:rPr>
          <w:lang w:val="en-US"/>
        </w:rPr>
        <w:t xml:space="preserve"> other information that should reasonably be recognized as confidential information by the Disclosing Party. </w:t>
      </w:r>
    </w:p>
    <w:p w:rsidR="000503CE" w:rsidRPr="005033B6" w:rsidRDefault="000503CE" w:rsidP="00131903">
      <w:pPr>
        <w:pStyle w:val="Default"/>
        <w:ind w:left="360"/>
        <w:jc w:val="both"/>
        <w:rPr>
          <w:lang w:val="en-US"/>
        </w:rPr>
      </w:pPr>
    </w:p>
    <w:p w:rsidR="00E153B8" w:rsidRPr="00E153B8" w:rsidRDefault="000503CE" w:rsidP="002C1252">
      <w:pPr>
        <w:pStyle w:val="Default"/>
        <w:ind w:left="709" w:hanging="283"/>
        <w:jc w:val="both"/>
        <w:rPr>
          <w:lang w:val="en-US"/>
        </w:rPr>
      </w:pPr>
      <w:r w:rsidRPr="005033B6">
        <w:rPr>
          <w:b/>
          <w:lang w:val="en-US"/>
        </w:rPr>
        <w:t xml:space="preserve">B. </w:t>
      </w:r>
      <w:r w:rsidRPr="005033B6">
        <w:rPr>
          <w:lang w:val="en-US"/>
        </w:rPr>
        <w:t xml:space="preserve">Confidential Information shall </w:t>
      </w:r>
      <w:r w:rsidRPr="005033B6">
        <w:rPr>
          <w:b/>
          <w:lang w:val="en-US"/>
        </w:rPr>
        <w:t>not include</w:t>
      </w:r>
      <w:r w:rsidRPr="005033B6">
        <w:rPr>
          <w:lang w:val="en-US"/>
        </w:rPr>
        <w:t xml:space="preserve"> information that the Recipient can prove</w:t>
      </w:r>
      <w:proofErr w:type="gramStart"/>
      <w:r w:rsidRPr="005033B6">
        <w:rPr>
          <w:lang w:val="en-US"/>
        </w:rPr>
        <w:t>:</w:t>
      </w:r>
      <w:proofErr w:type="gramEnd"/>
      <w:r w:rsidR="00885B9F">
        <w:rPr>
          <w:lang w:val="en-US"/>
        </w:rPr>
        <w:br w:type="column"/>
      </w:r>
      <w:r w:rsidR="00E153B8" w:rsidRPr="00131903">
        <w:rPr>
          <w:lang w:val="ru-RU"/>
        </w:rPr>
        <w:lastRenderedPageBreak/>
        <w:t>Вследствие</w:t>
      </w:r>
      <w:r w:rsidR="00E153B8" w:rsidRPr="00E153B8">
        <w:rPr>
          <w:lang w:val="en-US"/>
        </w:rPr>
        <w:t xml:space="preserve"> </w:t>
      </w:r>
      <w:r w:rsidR="00E153B8" w:rsidRPr="00131903">
        <w:rPr>
          <w:lang w:val="ru-RU"/>
        </w:rPr>
        <w:t>этого</w:t>
      </w:r>
      <w:r w:rsidR="00E153B8" w:rsidRPr="00E153B8">
        <w:rPr>
          <w:lang w:val="en-US"/>
        </w:rPr>
        <w:t xml:space="preserve">, </w:t>
      </w:r>
      <w:r w:rsidR="00E153B8" w:rsidRPr="00131903">
        <w:rPr>
          <w:lang w:val="ru-RU"/>
        </w:rPr>
        <w:t>стороны</w:t>
      </w:r>
      <w:r w:rsidR="00E153B8" w:rsidRPr="00E153B8">
        <w:rPr>
          <w:lang w:val="en-US"/>
        </w:rPr>
        <w:t xml:space="preserve"> </w:t>
      </w:r>
      <w:r w:rsidR="00E153B8" w:rsidRPr="00131903">
        <w:rPr>
          <w:lang w:val="ru-RU"/>
        </w:rPr>
        <w:t>соглашаются</w:t>
      </w:r>
      <w:r w:rsidR="00E153B8" w:rsidRPr="00E153B8">
        <w:rPr>
          <w:lang w:val="en-US"/>
        </w:rPr>
        <w:t xml:space="preserve"> </w:t>
      </w:r>
      <w:r w:rsidR="00E153B8" w:rsidRPr="00131903">
        <w:rPr>
          <w:lang w:val="ru-RU"/>
        </w:rPr>
        <w:t>с</w:t>
      </w:r>
      <w:r w:rsidR="00E153B8" w:rsidRPr="00E153B8">
        <w:rPr>
          <w:lang w:val="en-US"/>
        </w:rPr>
        <w:t xml:space="preserve"> </w:t>
      </w:r>
      <w:r w:rsidR="00E153B8" w:rsidRPr="00131903">
        <w:rPr>
          <w:lang w:val="ru-RU"/>
        </w:rPr>
        <w:t>нижеследующим</w:t>
      </w:r>
      <w:r w:rsidR="00E153B8" w:rsidRPr="00E153B8">
        <w:rPr>
          <w:lang w:val="en-US"/>
        </w:rPr>
        <w:t xml:space="preserve">: </w:t>
      </w:r>
    </w:p>
    <w:p w:rsidR="00E153B8" w:rsidRPr="00E153B8" w:rsidRDefault="00E153B8" w:rsidP="00E153B8">
      <w:pPr>
        <w:pStyle w:val="Default"/>
        <w:rPr>
          <w:lang w:val="en-US"/>
        </w:rPr>
      </w:pPr>
    </w:p>
    <w:p w:rsidR="00E153B8" w:rsidRPr="005033B6" w:rsidRDefault="00E153B8" w:rsidP="00BF5B34">
      <w:pPr>
        <w:pStyle w:val="Default"/>
        <w:numPr>
          <w:ilvl w:val="0"/>
          <w:numId w:val="8"/>
        </w:numPr>
        <w:rPr>
          <w:lang w:val="en-US"/>
        </w:rPr>
      </w:pPr>
      <w:r>
        <w:rPr>
          <w:b/>
          <w:bCs/>
          <w:lang w:val="ru-RU"/>
        </w:rPr>
        <w:t>Определение термина Конфиденциальная Информация</w:t>
      </w:r>
      <w:r w:rsidRPr="005033B6">
        <w:rPr>
          <w:lang w:val="en-US"/>
        </w:rPr>
        <w:t xml:space="preserve"> </w:t>
      </w:r>
    </w:p>
    <w:p w:rsidR="00E153B8" w:rsidRPr="005033B6" w:rsidRDefault="00E153B8" w:rsidP="00E153B8">
      <w:pPr>
        <w:pStyle w:val="Default"/>
        <w:ind w:left="1080"/>
        <w:rPr>
          <w:lang w:val="en-US"/>
        </w:rPr>
      </w:pPr>
    </w:p>
    <w:p w:rsidR="00E153B8" w:rsidRPr="00460244" w:rsidRDefault="00E153B8" w:rsidP="00E153B8">
      <w:pPr>
        <w:pStyle w:val="Default"/>
        <w:jc w:val="both"/>
        <w:rPr>
          <w:lang w:val="ru-RU"/>
        </w:rPr>
      </w:pPr>
      <w:r w:rsidRPr="005033B6">
        <w:rPr>
          <w:b/>
          <w:bCs/>
          <w:lang w:val="en-US"/>
        </w:rPr>
        <w:t>A</w:t>
      </w:r>
      <w:r w:rsidRPr="00337E13">
        <w:rPr>
          <w:b/>
          <w:bCs/>
          <w:lang w:val="ru-RU"/>
        </w:rPr>
        <w:t xml:space="preserve">. </w:t>
      </w:r>
      <w:r>
        <w:rPr>
          <w:lang w:val="ru-RU"/>
        </w:rPr>
        <w:t>В</w:t>
      </w:r>
      <w:r w:rsidRPr="00337E13">
        <w:rPr>
          <w:lang w:val="ru-RU"/>
        </w:rPr>
        <w:t xml:space="preserve"> </w:t>
      </w:r>
      <w:r>
        <w:rPr>
          <w:lang w:val="ru-RU"/>
        </w:rPr>
        <w:t>целях</w:t>
      </w:r>
      <w:r w:rsidRPr="00337E13">
        <w:rPr>
          <w:lang w:val="ru-RU"/>
        </w:rPr>
        <w:t xml:space="preserve"> </w:t>
      </w:r>
      <w:r>
        <w:rPr>
          <w:lang w:val="ru-RU"/>
        </w:rPr>
        <w:t>данного</w:t>
      </w:r>
      <w:r w:rsidRPr="00337E13">
        <w:rPr>
          <w:lang w:val="ru-RU"/>
        </w:rPr>
        <w:t xml:space="preserve"> </w:t>
      </w:r>
      <w:r>
        <w:rPr>
          <w:lang w:val="ru-RU"/>
        </w:rPr>
        <w:t>соглашения</w:t>
      </w:r>
      <w:r w:rsidRPr="00337E13">
        <w:rPr>
          <w:lang w:val="ru-RU"/>
        </w:rPr>
        <w:t xml:space="preserve">, </w:t>
      </w:r>
      <w:r>
        <w:rPr>
          <w:lang w:val="ru-RU"/>
        </w:rPr>
        <w:t>термин</w:t>
      </w:r>
      <w:r w:rsidRPr="00337E13">
        <w:rPr>
          <w:lang w:val="ru-RU"/>
        </w:rPr>
        <w:t xml:space="preserve"> </w:t>
      </w:r>
      <w:r>
        <w:rPr>
          <w:lang w:val="uk-UA"/>
        </w:rPr>
        <w:t>«</w:t>
      </w:r>
      <w:r>
        <w:rPr>
          <w:b/>
          <w:bCs/>
          <w:lang w:val="ru-RU"/>
        </w:rPr>
        <w:t>Конфиденциальная</w:t>
      </w:r>
      <w:r w:rsidRPr="00131903">
        <w:rPr>
          <w:b/>
          <w:bCs/>
          <w:lang w:val="ru-RU"/>
        </w:rPr>
        <w:t xml:space="preserve"> </w:t>
      </w:r>
      <w:r>
        <w:rPr>
          <w:b/>
          <w:bCs/>
          <w:lang w:val="ru-RU"/>
        </w:rPr>
        <w:t>Информация</w:t>
      </w:r>
      <w:r>
        <w:rPr>
          <w:b/>
          <w:bCs/>
          <w:lang w:val="uk-UA"/>
        </w:rPr>
        <w:t>»</w:t>
      </w:r>
      <w:r w:rsidRPr="00337E13">
        <w:rPr>
          <w:lang w:val="ru-RU"/>
        </w:rPr>
        <w:t xml:space="preserve"> </w:t>
      </w:r>
      <w:r>
        <w:rPr>
          <w:lang w:val="ru-RU"/>
        </w:rPr>
        <w:t>подразумевает</w:t>
      </w:r>
      <w:r w:rsidRPr="00337E13">
        <w:rPr>
          <w:lang w:val="ru-RU"/>
        </w:rPr>
        <w:t xml:space="preserve"> </w:t>
      </w:r>
      <w:r>
        <w:rPr>
          <w:lang w:val="ru-RU"/>
        </w:rPr>
        <w:t>под</w:t>
      </w:r>
      <w:r w:rsidRPr="00337E13">
        <w:rPr>
          <w:lang w:val="ru-RU"/>
        </w:rPr>
        <w:t xml:space="preserve"> </w:t>
      </w:r>
      <w:r>
        <w:rPr>
          <w:lang w:val="ru-RU"/>
        </w:rPr>
        <w:t>собой</w:t>
      </w:r>
      <w:r w:rsidRPr="00337E13">
        <w:rPr>
          <w:lang w:val="ru-RU"/>
        </w:rPr>
        <w:t xml:space="preserve"> </w:t>
      </w:r>
      <w:r>
        <w:rPr>
          <w:lang w:val="ru-RU"/>
        </w:rPr>
        <w:t>любую</w:t>
      </w:r>
      <w:r w:rsidRPr="00337E13">
        <w:rPr>
          <w:lang w:val="ru-RU"/>
        </w:rPr>
        <w:t xml:space="preserve"> </w:t>
      </w:r>
      <w:r>
        <w:rPr>
          <w:lang w:val="ru-RU"/>
        </w:rPr>
        <w:t>информацию</w:t>
      </w:r>
      <w:r w:rsidRPr="00337E13">
        <w:rPr>
          <w:lang w:val="ru-RU"/>
        </w:rPr>
        <w:t xml:space="preserve"> </w:t>
      </w:r>
      <w:r>
        <w:rPr>
          <w:lang w:val="ru-RU"/>
        </w:rPr>
        <w:t>предоставленную</w:t>
      </w:r>
      <w:r w:rsidRPr="00337E13">
        <w:rPr>
          <w:lang w:val="ru-RU"/>
        </w:rPr>
        <w:t xml:space="preserve"> </w:t>
      </w:r>
      <w:r>
        <w:rPr>
          <w:lang w:val="ru-RU"/>
        </w:rPr>
        <w:t>Передающей</w:t>
      </w:r>
      <w:r w:rsidRPr="00E42282">
        <w:rPr>
          <w:lang w:val="ru-RU"/>
        </w:rPr>
        <w:t xml:space="preserve"> </w:t>
      </w:r>
      <w:r>
        <w:rPr>
          <w:lang w:val="ru-RU"/>
        </w:rPr>
        <w:t>Стороной</w:t>
      </w:r>
      <w:r w:rsidRPr="00E42282">
        <w:rPr>
          <w:lang w:val="ru-RU"/>
        </w:rPr>
        <w:t xml:space="preserve"> </w:t>
      </w:r>
      <w:r>
        <w:rPr>
          <w:lang w:val="ru-RU"/>
        </w:rPr>
        <w:t>или</w:t>
      </w:r>
      <w:r w:rsidRPr="00E42282">
        <w:rPr>
          <w:lang w:val="ru-RU"/>
        </w:rPr>
        <w:t xml:space="preserve"> </w:t>
      </w:r>
      <w:r>
        <w:rPr>
          <w:lang w:val="ru-RU"/>
        </w:rPr>
        <w:t>ее</w:t>
      </w:r>
      <w:r w:rsidRPr="00E42282">
        <w:rPr>
          <w:lang w:val="ru-RU"/>
        </w:rPr>
        <w:t xml:space="preserve"> </w:t>
      </w:r>
      <w:r>
        <w:rPr>
          <w:lang w:val="ru-RU"/>
        </w:rPr>
        <w:t>представителем</w:t>
      </w:r>
      <w:r w:rsidRPr="00E42282">
        <w:rPr>
          <w:lang w:val="ru-RU"/>
        </w:rPr>
        <w:t xml:space="preserve"> </w:t>
      </w:r>
      <w:r>
        <w:rPr>
          <w:lang w:val="ru-RU"/>
        </w:rPr>
        <w:t>Принимающей</w:t>
      </w:r>
      <w:r w:rsidRPr="00E42282">
        <w:rPr>
          <w:lang w:val="ru-RU"/>
        </w:rPr>
        <w:t xml:space="preserve"> </w:t>
      </w:r>
      <w:r>
        <w:rPr>
          <w:lang w:val="ru-RU"/>
        </w:rPr>
        <w:t>Стороне</w:t>
      </w:r>
      <w:r w:rsidRPr="00E42282">
        <w:rPr>
          <w:lang w:val="ru-RU"/>
        </w:rPr>
        <w:t xml:space="preserve"> </w:t>
      </w:r>
      <w:r>
        <w:rPr>
          <w:lang w:val="ru-RU"/>
        </w:rPr>
        <w:t>или</w:t>
      </w:r>
      <w:r w:rsidRPr="00E42282">
        <w:rPr>
          <w:lang w:val="ru-RU"/>
        </w:rPr>
        <w:t xml:space="preserve"> </w:t>
      </w:r>
      <w:r>
        <w:rPr>
          <w:lang w:val="ru-RU"/>
        </w:rPr>
        <w:t>ее</w:t>
      </w:r>
      <w:r w:rsidRPr="00E42282">
        <w:rPr>
          <w:lang w:val="ru-RU"/>
        </w:rPr>
        <w:t xml:space="preserve"> </w:t>
      </w:r>
      <w:r>
        <w:rPr>
          <w:lang w:val="ru-RU"/>
        </w:rPr>
        <w:t>представителю</w:t>
      </w:r>
      <w:r w:rsidRPr="00E42282">
        <w:rPr>
          <w:lang w:val="ru-RU"/>
        </w:rPr>
        <w:t xml:space="preserve">, </w:t>
      </w:r>
      <w:r>
        <w:rPr>
          <w:lang w:val="ru-RU"/>
        </w:rPr>
        <w:t>как</w:t>
      </w:r>
      <w:r w:rsidRPr="00E42282">
        <w:rPr>
          <w:lang w:val="ru-RU"/>
        </w:rPr>
        <w:t xml:space="preserve"> </w:t>
      </w:r>
      <w:r>
        <w:rPr>
          <w:lang w:val="ru-RU"/>
        </w:rPr>
        <w:t>правило</w:t>
      </w:r>
      <w:r w:rsidRPr="00E42282">
        <w:rPr>
          <w:lang w:val="ru-RU"/>
        </w:rPr>
        <w:t xml:space="preserve"> </w:t>
      </w:r>
      <w:r>
        <w:rPr>
          <w:lang w:val="ru-RU"/>
        </w:rPr>
        <w:t>неизвестному</w:t>
      </w:r>
      <w:r w:rsidRPr="00E42282">
        <w:rPr>
          <w:lang w:val="ru-RU"/>
        </w:rPr>
        <w:t xml:space="preserve"> </w:t>
      </w:r>
      <w:r>
        <w:rPr>
          <w:lang w:val="ru-RU"/>
        </w:rPr>
        <w:t>для</w:t>
      </w:r>
      <w:r w:rsidRPr="00E42282">
        <w:rPr>
          <w:lang w:val="ru-RU"/>
        </w:rPr>
        <w:t xml:space="preserve"> </w:t>
      </w:r>
      <w:r w:rsidRPr="00460244">
        <w:rPr>
          <w:lang w:val="ru-RU"/>
        </w:rPr>
        <w:t xml:space="preserve">общественности, в материальной или нематериальной форме, а в частности: </w:t>
      </w:r>
    </w:p>
    <w:p w:rsidR="00E153B8" w:rsidRPr="00460244" w:rsidRDefault="00E153B8" w:rsidP="00E153B8">
      <w:pPr>
        <w:pStyle w:val="Default"/>
        <w:jc w:val="both"/>
        <w:rPr>
          <w:lang w:val="ru-RU"/>
        </w:rPr>
      </w:pPr>
    </w:p>
    <w:p w:rsidR="00E153B8" w:rsidRPr="00460244" w:rsidRDefault="00E153B8" w:rsidP="00E153B8">
      <w:pPr>
        <w:pStyle w:val="Default"/>
        <w:ind w:left="720"/>
        <w:rPr>
          <w:b/>
          <w:bCs/>
          <w:lang w:val="ru-RU"/>
        </w:rPr>
      </w:pPr>
    </w:p>
    <w:p w:rsidR="00E153B8" w:rsidRPr="000609FF" w:rsidRDefault="00E153B8" w:rsidP="00BF5B34">
      <w:pPr>
        <w:pStyle w:val="Default"/>
        <w:numPr>
          <w:ilvl w:val="0"/>
          <w:numId w:val="5"/>
        </w:numPr>
        <w:jc w:val="both"/>
        <w:rPr>
          <w:lang w:val="ru-RU"/>
        </w:rPr>
      </w:pPr>
      <w:r w:rsidRPr="00460244">
        <w:rPr>
          <w:lang w:val="ru-RU"/>
        </w:rPr>
        <w:t>рыночные стратегии, планы, финансовая информация или прогнозы, операции</w:t>
      </w:r>
      <w:r w:rsidRPr="000609FF">
        <w:rPr>
          <w:lang w:val="ru-RU"/>
        </w:rPr>
        <w:t xml:space="preserve">, </w:t>
      </w:r>
      <w:r>
        <w:rPr>
          <w:lang w:val="ru-RU"/>
        </w:rPr>
        <w:t>расчетные</w:t>
      </w:r>
      <w:r w:rsidRPr="000609FF">
        <w:rPr>
          <w:lang w:val="ru-RU"/>
        </w:rPr>
        <w:t xml:space="preserve"> </w:t>
      </w:r>
      <w:r>
        <w:rPr>
          <w:lang w:val="ru-RU"/>
        </w:rPr>
        <w:t>показатели</w:t>
      </w:r>
      <w:r w:rsidRPr="000609FF">
        <w:rPr>
          <w:lang w:val="ru-RU"/>
        </w:rPr>
        <w:t xml:space="preserve"> </w:t>
      </w:r>
      <w:r>
        <w:rPr>
          <w:lang w:val="ru-RU"/>
        </w:rPr>
        <w:t>продаж</w:t>
      </w:r>
      <w:r w:rsidRPr="000609FF">
        <w:rPr>
          <w:lang w:val="ru-RU"/>
        </w:rPr>
        <w:t xml:space="preserve">, </w:t>
      </w:r>
      <w:r>
        <w:rPr>
          <w:lang w:val="ru-RU"/>
        </w:rPr>
        <w:t>ценообразование</w:t>
      </w:r>
      <w:r w:rsidRPr="000609FF">
        <w:rPr>
          <w:lang w:val="ru-RU"/>
        </w:rPr>
        <w:t xml:space="preserve">, </w:t>
      </w:r>
      <w:r>
        <w:rPr>
          <w:lang w:val="ru-RU"/>
        </w:rPr>
        <w:t>коммерческие</w:t>
      </w:r>
      <w:r w:rsidRPr="000609FF">
        <w:rPr>
          <w:lang w:val="ru-RU"/>
        </w:rPr>
        <w:t xml:space="preserve"> </w:t>
      </w:r>
      <w:r>
        <w:rPr>
          <w:lang w:val="ru-RU"/>
        </w:rPr>
        <w:t>контракты</w:t>
      </w:r>
      <w:r w:rsidRPr="000609FF">
        <w:rPr>
          <w:lang w:val="ru-RU"/>
        </w:rPr>
        <w:t xml:space="preserve">, </w:t>
      </w:r>
      <w:r>
        <w:rPr>
          <w:lang w:val="ru-RU"/>
        </w:rPr>
        <w:t>бизнес</w:t>
      </w:r>
      <w:r w:rsidRPr="000609FF">
        <w:rPr>
          <w:lang w:val="ru-RU"/>
        </w:rPr>
        <w:t>-</w:t>
      </w:r>
      <w:r>
        <w:rPr>
          <w:lang w:val="ru-RU"/>
        </w:rPr>
        <w:t>планы</w:t>
      </w:r>
      <w:r w:rsidRPr="000609FF">
        <w:rPr>
          <w:lang w:val="ru-RU"/>
        </w:rPr>
        <w:t xml:space="preserve"> </w:t>
      </w:r>
      <w:r>
        <w:rPr>
          <w:lang w:val="ru-RU"/>
        </w:rPr>
        <w:t xml:space="preserve">и результаты деятельности прошлого, коммерческая деятельность Передающей Стороны в настоящем и будущем, дочерние и </w:t>
      </w:r>
      <w:proofErr w:type="spellStart"/>
      <w:r>
        <w:rPr>
          <w:lang w:val="ru-RU"/>
        </w:rPr>
        <w:t>аффилированные</w:t>
      </w:r>
      <w:proofErr w:type="spellEnd"/>
      <w:r>
        <w:rPr>
          <w:lang w:val="ru-RU"/>
        </w:rPr>
        <w:t xml:space="preserve"> компании этой Стороны</w:t>
      </w:r>
      <w:r w:rsidRPr="000609FF">
        <w:rPr>
          <w:lang w:val="ru-RU"/>
        </w:rPr>
        <w:t xml:space="preserve">; </w:t>
      </w:r>
    </w:p>
    <w:p w:rsidR="00E153B8" w:rsidRPr="000E1A16" w:rsidRDefault="00E153B8" w:rsidP="00BF5B34">
      <w:pPr>
        <w:pStyle w:val="Default"/>
        <w:numPr>
          <w:ilvl w:val="0"/>
          <w:numId w:val="5"/>
        </w:numPr>
        <w:jc w:val="both"/>
        <w:rPr>
          <w:lang w:val="ru-RU"/>
        </w:rPr>
      </w:pPr>
      <w:r>
        <w:rPr>
          <w:lang w:val="ru-RU"/>
        </w:rPr>
        <w:t>планы на продукцию или услуги</w:t>
      </w:r>
      <w:r w:rsidRPr="000E1A16">
        <w:rPr>
          <w:lang w:val="ru-RU"/>
        </w:rPr>
        <w:t xml:space="preserve">, </w:t>
      </w:r>
      <w:r>
        <w:rPr>
          <w:lang w:val="ru-RU"/>
        </w:rPr>
        <w:t>а</w:t>
      </w:r>
      <w:r w:rsidRPr="000E1A16">
        <w:rPr>
          <w:lang w:val="ru-RU"/>
        </w:rPr>
        <w:t xml:space="preserve"> </w:t>
      </w:r>
      <w:r>
        <w:rPr>
          <w:lang w:val="ru-RU"/>
        </w:rPr>
        <w:t>также</w:t>
      </w:r>
      <w:r w:rsidRPr="000E1A16">
        <w:rPr>
          <w:lang w:val="ru-RU"/>
        </w:rPr>
        <w:t xml:space="preserve"> </w:t>
      </w:r>
      <w:r>
        <w:rPr>
          <w:lang w:val="ru-RU"/>
        </w:rPr>
        <w:t>списки клиентов и поставщиков</w:t>
      </w:r>
      <w:r w:rsidRPr="000E1A16">
        <w:rPr>
          <w:lang w:val="ru-RU"/>
        </w:rPr>
        <w:t xml:space="preserve">; </w:t>
      </w:r>
    </w:p>
    <w:p w:rsidR="00E153B8" w:rsidRDefault="00E153B8" w:rsidP="00BF5B34">
      <w:pPr>
        <w:pStyle w:val="Default"/>
        <w:numPr>
          <w:ilvl w:val="0"/>
          <w:numId w:val="5"/>
        </w:numPr>
        <w:jc w:val="both"/>
        <w:rPr>
          <w:lang w:val="ru-RU"/>
        </w:rPr>
      </w:pPr>
      <w:proofErr w:type="gramStart"/>
      <w:r>
        <w:rPr>
          <w:lang w:val="ru-RU"/>
        </w:rPr>
        <w:t>сведения</w:t>
      </w:r>
      <w:r w:rsidRPr="00041947">
        <w:rPr>
          <w:lang w:val="ru-RU"/>
        </w:rPr>
        <w:t xml:space="preserve"> </w:t>
      </w:r>
      <w:r>
        <w:rPr>
          <w:lang w:val="ru-RU"/>
        </w:rPr>
        <w:t>научного</w:t>
      </w:r>
      <w:r w:rsidRPr="00041947">
        <w:rPr>
          <w:lang w:val="ru-RU"/>
        </w:rPr>
        <w:t xml:space="preserve"> </w:t>
      </w:r>
      <w:r>
        <w:rPr>
          <w:lang w:val="ru-RU"/>
        </w:rPr>
        <w:t>или</w:t>
      </w:r>
      <w:r w:rsidRPr="00041947">
        <w:rPr>
          <w:lang w:val="ru-RU"/>
        </w:rPr>
        <w:t xml:space="preserve"> </w:t>
      </w:r>
      <w:r>
        <w:rPr>
          <w:lang w:val="ru-RU"/>
        </w:rPr>
        <w:t>технического</w:t>
      </w:r>
      <w:r w:rsidRPr="00041947">
        <w:rPr>
          <w:lang w:val="ru-RU"/>
        </w:rPr>
        <w:t xml:space="preserve"> </w:t>
      </w:r>
      <w:r>
        <w:rPr>
          <w:lang w:val="ru-RU"/>
        </w:rPr>
        <w:t>характера</w:t>
      </w:r>
      <w:r w:rsidRPr="00041947">
        <w:rPr>
          <w:lang w:val="ru-RU"/>
        </w:rPr>
        <w:t xml:space="preserve">, </w:t>
      </w:r>
      <w:r>
        <w:rPr>
          <w:lang w:val="ru-RU"/>
        </w:rPr>
        <w:t>разработка</w:t>
      </w:r>
      <w:r w:rsidRPr="00041947">
        <w:rPr>
          <w:lang w:val="ru-RU"/>
        </w:rPr>
        <w:t xml:space="preserve">, </w:t>
      </w:r>
      <w:r>
        <w:rPr>
          <w:lang w:val="ru-RU"/>
        </w:rPr>
        <w:t>дизайн</w:t>
      </w:r>
      <w:r w:rsidRPr="00041947">
        <w:rPr>
          <w:lang w:val="ru-RU"/>
        </w:rPr>
        <w:t xml:space="preserve">, </w:t>
      </w:r>
      <w:r>
        <w:rPr>
          <w:lang w:val="ru-RU"/>
        </w:rPr>
        <w:t>процесс</w:t>
      </w:r>
      <w:r w:rsidRPr="00041947">
        <w:rPr>
          <w:lang w:val="ru-RU"/>
        </w:rPr>
        <w:t xml:space="preserve">, </w:t>
      </w:r>
      <w:r>
        <w:rPr>
          <w:lang w:val="ru-RU"/>
        </w:rPr>
        <w:t>процедура</w:t>
      </w:r>
      <w:r w:rsidRPr="00041947">
        <w:rPr>
          <w:lang w:val="ru-RU"/>
        </w:rPr>
        <w:t xml:space="preserve">, </w:t>
      </w:r>
      <w:r>
        <w:rPr>
          <w:lang w:val="ru-RU"/>
        </w:rPr>
        <w:t>формула</w:t>
      </w:r>
      <w:r w:rsidRPr="00041947">
        <w:rPr>
          <w:lang w:val="ru-RU"/>
        </w:rPr>
        <w:t xml:space="preserve">, </w:t>
      </w:r>
      <w:r>
        <w:rPr>
          <w:lang w:val="ru-RU"/>
        </w:rPr>
        <w:t>совершенствование, технология или метод</w:t>
      </w:r>
      <w:r w:rsidRPr="00041947">
        <w:rPr>
          <w:lang w:val="ru-RU"/>
        </w:rPr>
        <w:t xml:space="preserve">; </w:t>
      </w:r>
      <w:proofErr w:type="gramEnd"/>
    </w:p>
    <w:p w:rsidR="00E153B8" w:rsidRPr="004635CD" w:rsidRDefault="00E153B8" w:rsidP="00BF5B34">
      <w:pPr>
        <w:pStyle w:val="Default"/>
        <w:numPr>
          <w:ilvl w:val="0"/>
          <w:numId w:val="5"/>
        </w:numPr>
        <w:jc w:val="both"/>
        <w:rPr>
          <w:lang w:val="ru-RU"/>
        </w:rPr>
      </w:pPr>
      <w:proofErr w:type="gramStart"/>
      <w:r>
        <w:rPr>
          <w:lang w:val="ru-RU"/>
        </w:rPr>
        <w:t>любые</w:t>
      </w:r>
      <w:r w:rsidRPr="004635CD">
        <w:rPr>
          <w:lang w:val="ru-RU"/>
        </w:rPr>
        <w:t xml:space="preserve"> </w:t>
      </w:r>
      <w:r>
        <w:rPr>
          <w:lang w:val="ru-RU"/>
        </w:rPr>
        <w:t>данные</w:t>
      </w:r>
      <w:r w:rsidRPr="004635CD">
        <w:rPr>
          <w:lang w:val="ru-RU"/>
        </w:rPr>
        <w:t xml:space="preserve">, </w:t>
      </w:r>
      <w:r>
        <w:rPr>
          <w:lang w:val="ru-RU"/>
        </w:rPr>
        <w:t>отчеты</w:t>
      </w:r>
      <w:r w:rsidRPr="004635CD">
        <w:rPr>
          <w:lang w:val="ru-RU"/>
        </w:rPr>
        <w:t xml:space="preserve">, </w:t>
      </w:r>
      <w:r>
        <w:rPr>
          <w:lang w:val="ru-RU"/>
        </w:rPr>
        <w:t>сведения</w:t>
      </w:r>
      <w:r w:rsidRPr="004635CD">
        <w:rPr>
          <w:lang w:val="ru-RU"/>
        </w:rPr>
        <w:t xml:space="preserve">, </w:t>
      </w:r>
      <w:r>
        <w:rPr>
          <w:lang w:val="ru-RU"/>
        </w:rPr>
        <w:t>трудовые</w:t>
      </w:r>
      <w:r w:rsidRPr="004635CD">
        <w:rPr>
          <w:lang w:val="ru-RU"/>
        </w:rPr>
        <w:t xml:space="preserve"> </w:t>
      </w:r>
      <w:r>
        <w:rPr>
          <w:lang w:val="ru-RU"/>
        </w:rPr>
        <w:t>навыки</w:t>
      </w:r>
      <w:r w:rsidRPr="004635CD">
        <w:rPr>
          <w:lang w:val="ru-RU"/>
        </w:rPr>
        <w:t xml:space="preserve">, </w:t>
      </w:r>
      <w:r>
        <w:rPr>
          <w:lang w:val="ru-RU"/>
        </w:rPr>
        <w:t>выполняемые</w:t>
      </w:r>
      <w:r w:rsidRPr="004635CD">
        <w:rPr>
          <w:lang w:val="ru-RU"/>
        </w:rPr>
        <w:t xml:space="preserve"> </w:t>
      </w:r>
      <w:r>
        <w:rPr>
          <w:lang w:val="ru-RU"/>
        </w:rPr>
        <w:t>работы</w:t>
      </w:r>
      <w:r w:rsidRPr="004635CD">
        <w:rPr>
          <w:lang w:val="ru-RU"/>
        </w:rPr>
        <w:t xml:space="preserve">, </w:t>
      </w:r>
      <w:r>
        <w:rPr>
          <w:lang w:val="ru-RU"/>
        </w:rPr>
        <w:t>промышленные</w:t>
      </w:r>
      <w:r w:rsidRPr="004635CD">
        <w:rPr>
          <w:lang w:val="ru-RU"/>
        </w:rPr>
        <w:t xml:space="preserve"> </w:t>
      </w:r>
      <w:r>
        <w:rPr>
          <w:lang w:val="ru-RU"/>
        </w:rPr>
        <w:t>образцы</w:t>
      </w:r>
      <w:r w:rsidRPr="004635CD">
        <w:rPr>
          <w:lang w:val="ru-RU"/>
        </w:rPr>
        <w:t xml:space="preserve">, </w:t>
      </w:r>
      <w:r>
        <w:rPr>
          <w:lang w:val="ru-RU"/>
        </w:rPr>
        <w:t>товарные</w:t>
      </w:r>
      <w:r w:rsidRPr="004635CD">
        <w:rPr>
          <w:lang w:val="ru-RU"/>
        </w:rPr>
        <w:t xml:space="preserve"> </w:t>
      </w:r>
      <w:r>
        <w:rPr>
          <w:lang w:val="ru-RU"/>
        </w:rPr>
        <w:t>знаки</w:t>
      </w:r>
      <w:r w:rsidRPr="004635CD">
        <w:rPr>
          <w:lang w:val="ru-RU"/>
        </w:rPr>
        <w:t xml:space="preserve">, </w:t>
      </w:r>
      <w:r>
        <w:rPr>
          <w:lang w:val="ru-RU"/>
        </w:rPr>
        <w:t>средства</w:t>
      </w:r>
      <w:r w:rsidRPr="004635CD">
        <w:rPr>
          <w:lang w:val="ru-RU"/>
        </w:rPr>
        <w:t xml:space="preserve"> </w:t>
      </w:r>
      <w:r>
        <w:rPr>
          <w:lang w:val="ru-RU"/>
        </w:rPr>
        <w:t>разработки</w:t>
      </w:r>
      <w:r w:rsidRPr="004635CD">
        <w:rPr>
          <w:lang w:val="ru-RU"/>
        </w:rPr>
        <w:t xml:space="preserve">, </w:t>
      </w:r>
      <w:r>
        <w:rPr>
          <w:lang w:val="ru-RU"/>
        </w:rPr>
        <w:t>спецификации</w:t>
      </w:r>
      <w:r w:rsidRPr="004635CD">
        <w:rPr>
          <w:lang w:val="ru-RU"/>
        </w:rPr>
        <w:t>,</w:t>
      </w:r>
      <w:proofErr w:type="gramEnd"/>
      <w:r w:rsidRPr="004635CD">
        <w:rPr>
          <w:lang w:val="ru-RU"/>
        </w:rPr>
        <w:t xml:space="preserve"> </w:t>
      </w:r>
      <w:r>
        <w:rPr>
          <w:lang w:val="ru-RU"/>
        </w:rPr>
        <w:t>программы для электронных вычислительных машин, коды, схемы, базы данных, разработки, информация и производственные или коммерческие секреты;</w:t>
      </w:r>
      <w:r w:rsidRPr="004635CD">
        <w:rPr>
          <w:lang w:val="ru-RU"/>
        </w:rPr>
        <w:t xml:space="preserve"> </w:t>
      </w:r>
    </w:p>
    <w:p w:rsidR="00E153B8" w:rsidRDefault="00E153B8" w:rsidP="00BF5B34">
      <w:pPr>
        <w:pStyle w:val="Default"/>
        <w:numPr>
          <w:ilvl w:val="0"/>
          <w:numId w:val="5"/>
        </w:numPr>
        <w:jc w:val="both"/>
        <w:rPr>
          <w:lang w:val="ru-RU"/>
        </w:rPr>
      </w:pPr>
      <w:r>
        <w:rPr>
          <w:lang w:val="ru-RU"/>
        </w:rPr>
        <w:t>всякого</w:t>
      </w:r>
      <w:r w:rsidRPr="00CB6447">
        <w:rPr>
          <w:lang w:val="ru-RU"/>
        </w:rPr>
        <w:t xml:space="preserve"> </w:t>
      </w:r>
      <w:r>
        <w:rPr>
          <w:lang w:val="ru-RU"/>
        </w:rPr>
        <w:t>рода</w:t>
      </w:r>
      <w:r w:rsidRPr="00CB6447">
        <w:rPr>
          <w:lang w:val="ru-RU"/>
        </w:rPr>
        <w:t xml:space="preserve"> </w:t>
      </w:r>
      <w:r>
        <w:rPr>
          <w:lang w:val="ru-RU"/>
        </w:rPr>
        <w:t>другая</w:t>
      </w:r>
      <w:r w:rsidRPr="00CB6447">
        <w:rPr>
          <w:lang w:val="ru-RU"/>
        </w:rPr>
        <w:t xml:space="preserve"> </w:t>
      </w:r>
      <w:r>
        <w:rPr>
          <w:lang w:val="ru-RU"/>
        </w:rPr>
        <w:t>информация</w:t>
      </w:r>
      <w:r w:rsidRPr="00CB6447">
        <w:rPr>
          <w:lang w:val="ru-RU"/>
        </w:rPr>
        <w:t xml:space="preserve">, </w:t>
      </w:r>
      <w:r>
        <w:rPr>
          <w:lang w:val="ru-RU"/>
        </w:rPr>
        <w:t>которая</w:t>
      </w:r>
      <w:r w:rsidRPr="00CB6447">
        <w:rPr>
          <w:lang w:val="ru-RU"/>
        </w:rPr>
        <w:t xml:space="preserve"> </w:t>
      </w:r>
      <w:r>
        <w:rPr>
          <w:lang w:val="ru-RU"/>
        </w:rPr>
        <w:t>может</w:t>
      </w:r>
      <w:r w:rsidRPr="00CB6447">
        <w:rPr>
          <w:lang w:val="ru-RU"/>
        </w:rPr>
        <w:t xml:space="preserve"> </w:t>
      </w:r>
      <w:r>
        <w:rPr>
          <w:lang w:val="ru-RU"/>
        </w:rPr>
        <w:t>быть</w:t>
      </w:r>
      <w:r w:rsidRPr="00CB6447">
        <w:rPr>
          <w:lang w:val="ru-RU"/>
        </w:rPr>
        <w:t xml:space="preserve"> </w:t>
      </w:r>
      <w:r>
        <w:rPr>
          <w:lang w:val="ru-RU"/>
        </w:rPr>
        <w:t>объективно</w:t>
      </w:r>
      <w:r w:rsidRPr="00CB6447">
        <w:rPr>
          <w:lang w:val="ru-RU"/>
        </w:rPr>
        <w:t xml:space="preserve"> </w:t>
      </w:r>
      <w:r>
        <w:rPr>
          <w:lang w:val="ru-RU"/>
        </w:rPr>
        <w:t>расценена</w:t>
      </w:r>
      <w:r w:rsidRPr="00CB6447">
        <w:rPr>
          <w:lang w:val="ru-RU"/>
        </w:rPr>
        <w:t xml:space="preserve"> </w:t>
      </w:r>
      <w:r>
        <w:rPr>
          <w:lang w:val="ru-RU"/>
        </w:rPr>
        <w:t>Передающей Стороной как</w:t>
      </w:r>
      <w:r w:rsidRPr="00CB6447">
        <w:rPr>
          <w:lang w:val="ru-RU"/>
        </w:rPr>
        <w:t xml:space="preserve"> </w:t>
      </w:r>
      <w:r>
        <w:rPr>
          <w:lang w:val="ru-RU"/>
        </w:rPr>
        <w:t>конфиденциальная</w:t>
      </w:r>
      <w:r w:rsidRPr="00CB6447">
        <w:rPr>
          <w:lang w:val="ru-RU"/>
        </w:rPr>
        <w:t xml:space="preserve">. </w:t>
      </w:r>
    </w:p>
    <w:p w:rsidR="00E153B8" w:rsidRDefault="00E153B8" w:rsidP="00E153B8">
      <w:pPr>
        <w:pStyle w:val="Default"/>
        <w:ind w:left="1080"/>
        <w:jc w:val="both"/>
        <w:rPr>
          <w:lang w:val="ru-RU"/>
        </w:rPr>
      </w:pPr>
    </w:p>
    <w:p w:rsidR="00E153B8" w:rsidRPr="00460244" w:rsidRDefault="00E153B8" w:rsidP="00E153B8">
      <w:pPr>
        <w:pStyle w:val="Default"/>
        <w:jc w:val="both"/>
        <w:rPr>
          <w:lang w:val="ru-RU"/>
        </w:rPr>
      </w:pPr>
      <w:r>
        <w:rPr>
          <w:b/>
          <w:lang w:val="ru-RU"/>
        </w:rPr>
        <w:t>Б</w:t>
      </w:r>
      <w:r w:rsidRPr="00691FAC">
        <w:rPr>
          <w:b/>
          <w:lang w:val="ru-RU"/>
        </w:rPr>
        <w:t xml:space="preserve">. </w:t>
      </w:r>
      <w:r>
        <w:rPr>
          <w:lang w:val="ru-RU"/>
        </w:rPr>
        <w:t>Конфиденциальная</w:t>
      </w:r>
      <w:r w:rsidRPr="00691FAC">
        <w:rPr>
          <w:lang w:val="ru-RU"/>
        </w:rPr>
        <w:t xml:space="preserve"> </w:t>
      </w:r>
      <w:r>
        <w:rPr>
          <w:lang w:val="ru-RU"/>
        </w:rPr>
        <w:t>Информация</w:t>
      </w:r>
      <w:r w:rsidRPr="00691FAC">
        <w:rPr>
          <w:lang w:val="ru-RU"/>
        </w:rPr>
        <w:t xml:space="preserve"> </w:t>
      </w:r>
      <w:r>
        <w:rPr>
          <w:b/>
          <w:lang w:val="ru-RU"/>
        </w:rPr>
        <w:t>не</w:t>
      </w:r>
      <w:r w:rsidRPr="00691FAC">
        <w:rPr>
          <w:b/>
          <w:lang w:val="ru-RU"/>
        </w:rPr>
        <w:t xml:space="preserve"> </w:t>
      </w:r>
      <w:r>
        <w:rPr>
          <w:b/>
          <w:lang w:val="ru-RU"/>
        </w:rPr>
        <w:t>должна</w:t>
      </w:r>
      <w:r w:rsidRPr="00691FAC">
        <w:rPr>
          <w:b/>
          <w:lang w:val="ru-RU"/>
        </w:rPr>
        <w:t xml:space="preserve"> </w:t>
      </w:r>
      <w:r>
        <w:rPr>
          <w:lang w:val="ru-RU"/>
        </w:rPr>
        <w:t>включать в себя информацию, которую Принимающая</w:t>
      </w:r>
      <w:r w:rsidRPr="00460244">
        <w:rPr>
          <w:lang w:val="ru-RU"/>
        </w:rPr>
        <w:t xml:space="preserve"> </w:t>
      </w:r>
      <w:r>
        <w:rPr>
          <w:lang w:val="ru-RU"/>
        </w:rPr>
        <w:t>Сторона</w:t>
      </w:r>
      <w:r w:rsidRPr="00460244">
        <w:rPr>
          <w:lang w:val="ru-RU"/>
        </w:rPr>
        <w:t xml:space="preserve"> </w:t>
      </w:r>
      <w:r>
        <w:rPr>
          <w:lang w:val="ru-RU"/>
        </w:rPr>
        <w:t>может</w:t>
      </w:r>
      <w:r w:rsidRPr="00460244">
        <w:rPr>
          <w:lang w:val="ru-RU"/>
        </w:rPr>
        <w:t xml:space="preserve"> </w:t>
      </w:r>
      <w:r>
        <w:rPr>
          <w:lang w:val="ru-RU"/>
        </w:rPr>
        <w:t>подтвердить</w:t>
      </w:r>
      <w:r w:rsidRPr="00460244">
        <w:rPr>
          <w:lang w:val="ru-RU"/>
        </w:rPr>
        <w:t>:</w:t>
      </w:r>
    </w:p>
    <w:p w:rsidR="00FA6414" w:rsidRPr="00FA6414" w:rsidRDefault="00885B9F" w:rsidP="00BF5B34">
      <w:pPr>
        <w:pStyle w:val="Default"/>
        <w:numPr>
          <w:ilvl w:val="0"/>
          <w:numId w:val="15"/>
        </w:numPr>
        <w:ind w:left="1077" w:hanging="357"/>
        <w:jc w:val="both"/>
        <w:rPr>
          <w:lang w:val="en-US"/>
        </w:rPr>
      </w:pPr>
      <w:r w:rsidRPr="00F65680">
        <w:rPr>
          <w:lang w:val="en-US"/>
        </w:rPr>
        <w:br w:type="column"/>
      </w:r>
      <w:r w:rsidR="00F65680" w:rsidRPr="005033B6">
        <w:rPr>
          <w:lang w:val="en-US"/>
        </w:rPr>
        <w:lastRenderedPageBreak/>
        <w:t>was known by the Recipient prior to receiving the</w:t>
      </w:r>
      <w:r w:rsidR="00FA6414">
        <w:rPr>
          <w:lang w:val="en-US"/>
        </w:rPr>
        <w:t xml:space="preserve"> </w:t>
      </w:r>
      <w:r w:rsidR="00FA6414" w:rsidRPr="005033B6">
        <w:rPr>
          <w:lang w:val="en-US"/>
        </w:rPr>
        <w:t>Confidential Information from the Disclosing Party;</w:t>
      </w:r>
    </w:p>
    <w:p w:rsidR="00FA6414" w:rsidRPr="00FA6414" w:rsidRDefault="00FA6414" w:rsidP="00FA6414">
      <w:pPr>
        <w:pStyle w:val="Default"/>
        <w:ind w:left="1077"/>
        <w:jc w:val="both"/>
        <w:rPr>
          <w:lang w:val="en-US"/>
        </w:rPr>
      </w:pPr>
    </w:p>
    <w:p w:rsidR="00FA6414" w:rsidRPr="00BA6F9F" w:rsidRDefault="00FA6414" w:rsidP="00BF5B34">
      <w:pPr>
        <w:pStyle w:val="Default"/>
        <w:numPr>
          <w:ilvl w:val="0"/>
          <w:numId w:val="15"/>
        </w:numPr>
        <w:ind w:left="1077" w:hanging="357"/>
        <w:jc w:val="both"/>
        <w:rPr>
          <w:lang w:val="en-US"/>
        </w:rPr>
      </w:pPr>
      <w:r w:rsidRPr="00FA6414">
        <w:rPr>
          <w:lang w:val="en-US"/>
        </w:rPr>
        <w:t>becomes rightfully known to the Recipient from a third-party source not known (after diligent inquiry) by the Recipient to be under an obligation to Disclosing Party to maintain confidentiality;</w:t>
      </w:r>
    </w:p>
    <w:p w:rsidR="00BA6F9F" w:rsidRDefault="00BA6F9F" w:rsidP="00BA6F9F">
      <w:pPr>
        <w:pStyle w:val="a4"/>
        <w:rPr>
          <w:lang w:val="en-US"/>
        </w:rPr>
      </w:pPr>
    </w:p>
    <w:p w:rsidR="00BA6F9F" w:rsidRPr="005B6341" w:rsidRDefault="00BA6F9F" w:rsidP="00BA6F9F">
      <w:pPr>
        <w:pStyle w:val="Default"/>
        <w:jc w:val="both"/>
        <w:rPr>
          <w:lang w:val="en-US"/>
        </w:rPr>
      </w:pPr>
    </w:p>
    <w:p w:rsidR="00FA6414" w:rsidRPr="00BA6F9F" w:rsidRDefault="00FA6414" w:rsidP="00BF5B34">
      <w:pPr>
        <w:pStyle w:val="Default"/>
        <w:numPr>
          <w:ilvl w:val="0"/>
          <w:numId w:val="15"/>
        </w:numPr>
        <w:ind w:left="1077" w:hanging="357"/>
        <w:jc w:val="both"/>
        <w:rPr>
          <w:lang w:val="en-US"/>
        </w:rPr>
      </w:pPr>
      <w:r w:rsidRPr="00FA6414">
        <w:rPr>
          <w:lang w:val="en-US"/>
        </w:rPr>
        <w:t>is or becomes publicly available through no fault of or failure to act by the Recipient in breach of this Agreement;</w:t>
      </w:r>
    </w:p>
    <w:p w:rsidR="00BA6F9F" w:rsidRPr="005B6341" w:rsidRDefault="00BA6F9F" w:rsidP="00BA6F9F">
      <w:pPr>
        <w:pStyle w:val="Default"/>
        <w:jc w:val="both"/>
        <w:rPr>
          <w:lang w:val="en-US"/>
        </w:rPr>
      </w:pPr>
    </w:p>
    <w:p w:rsidR="00FA6414" w:rsidRPr="00BA6F9F" w:rsidRDefault="00FA6414" w:rsidP="00BF5B34">
      <w:pPr>
        <w:pStyle w:val="Default"/>
        <w:numPr>
          <w:ilvl w:val="0"/>
          <w:numId w:val="15"/>
        </w:numPr>
        <w:ind w:left="1077" w:hanging="357"/>
        <w:jc w:val="both"/>
        <w:rPr>
          <w:lang w:val="en-US"/>
        </w:rPr>
      </w:pPr>
      <w:r w:rsidRPr="00FA6414">
        <w:rPr>
          <w:lang w:val="en-US"/>
        </w:rPr>
        <w:t>is required to be disclosed by law, regulation, or order of a Court or Public Authority, provided that the Recipient notifies the Disclosing Party promptly after receiving such order to give the Disclosing Party time to contest such order;</w:t>
      </w:r>
    </w:p>
    <w:p w:rsidR="00BA6F9F" w:rsidRPr="00BA6F9F" w:rsidRDefault="00BA6F9F" w:rsidP="00BA6F9F">
      <w:pPr>
        <w:pStyle w:val="a4"/>
        <w:spacing w:after="0" w:line="240" w:lineRule="auto"/>
        <w:rPr>
          <w:sz w:val="24"/>
          <w:szCs w:val="24"/>
          <w:lang w:val="en-US"/>
        </w:rPr>
      </w:pPr>
    </w:p>
    <w:p w:rsidR="00BA6F9F" w:rsidRPr="005B6341" w:rsidRDefault="00BA6F9F" w:rsidP="00BA6F9F">
      <w:pPr>
        <w:pStyle w:val="Default"/>
        <w:jc w:val="both"/>
        <w:rPr>
          <w:lang w:val="en-US"/>
        </w:rPr>
      </w:pPr>
    </w:p>
    <w:p w:rsidR="00BA6F9F" w:rsidRPr="005B6341" w:rsidRDefault="00BA6F9F" w:rsidP="00BA6F9F">
      <w:pPr>
        <w:pStyle w:val="Default"/>
        <w:jc w:val="both"/>
        <w:rPr>
          <w:lang w:val="en-US"/>
        </w:rPr>
      </w:pPr>
    </w:p>
    <w:p w:rsidR="00BA6F9F" w:rsidRPr="005B6341" w:rsidRDefault="00BA6F9F" w:rsidP="00BA6F9F">
      <w:pPr>
        <w:pStyle w:val="Default"/>
        <w:jc w:val="both"/>
        <w:rPr>
          <w:lang w:val="en-US"/>
        </w:rPr>
      </w:pPr>
    </w:p>
    <w:p w:rsidR="00BA6F9F" w:rsidRPr="005B6341" w:rsidRDefault="00BA6F9F" w:rsidP="00BA6F9F">
      <w:pPr>
        <w:pStyle w:val="Default"/>
        <w:jc w:val="both"/>
        <w:rPr>
          <w:lang w:val="en-US"/>
        </w:rPr>
      </w:pPr>
    </w:p>
    <w:p w:rsidR="00FA6414" w:rsidRPr="00BA6F9F" w:rsidRDefault="00FA6414" w:rsidP="00BF5B34">
      <w:pPr>
        <w:pStyle w:val="Default"/>
        <w:numPr>
          <w:ilvl w:val="0"/>
          <w:numId w:val="15"/>
        </w:numPr>
        <w:ind w:left="1077" w:hanging="357"/>
        <w:jc w:val="both"/>
        <w:rPr>
          <w:lang w:val="en-US"/>
        </w:rPr>
      </w:pPr>
      <w:r w:rsidRPr="00BA6F9F">
        <w:rPr>
          <w:lang w:val="en-US"/>
        </w:rPr>
        <w:t>is or has been independently developed by the Recipient without violation of the terms of this Agreement or reference or access to any Confidential Information;</w:t>
      </w:r>
    </w:p>
    <w:p w:rsidR="00BA6F9F" w:rsidRPr="00C807A7" w:rsidRDefault="00BA6F9F" w:rsidP="00C807A7">
      <w:pPr>
        <w:pStyle w:val="Default"/>
        <w:ind w:left="1077"/>
        <w:jc w:val="both"/>
        <w:rPr>
          <w:sz w:val="28"/>
          <w:lang w:val="en-US"/>
        </w:rPr>
      </w:pPr>
    </w:p>
    <w:p w:rsidR="00FA6414" w:rsidRPr="00BA6F9F" w:rsidRDefault="00FA6414" w:rsidP="00BF5B34">
      <w:pPr>
        <w:pStyle w:val="Default"/>
        <w:numPr>
          <w:ilvl w:val="0"/>
          <w:numId w:val="15"/>
        </w:numPr>
        <w:ind w:left="1077" w:hanging="357"/>
        <w:jc w:val="both"/>
        <w:rPr>
          <w:lang w:val="en-US"/>
        </w:rPr>
      </w:pPr>
      <w:proofErr w:type="gramStart"/>
      <w:r w:rsidRPr="00BA6F9F">
        <w:rPr>
          <w:lang w:val="en-US"/>
        </w:rPr>
        <w:t>is</w:t>
      </w:r>
      <w:proofErr w:type="gramEnd"/>
      <w:r w:rsidRPr="00BA6F9F">
        <w:rPr>
          <w:lang w:val="en-US"/>
        </w:rPr>
        <w:t xml:space="preserve"> approved for release by the Disclosing Party in writing.</w:t>
      </w:r>
    </w:p>
    <w:p w:rsidR="00FA6414" w:rsidRPr="005B6341" w:rsidRDefault="00FA6414" w:rsidP="00C807A7">
      <w:pPr>
        <w:pStyle w:val="Default"/>
        <w:ind w:left="1077"/>
        <w:jc w:val="both"/>
        <w:rPr>
          <w:lang w:val="en-US"/>
        </w:rPr>
      </w:pPr>
    </w:p>
    <w:p w:rsidR="00C807A7" w:rsidRPr="005B6341" w:rsidRDefault="00C807A7" w:rsidP="00C807A7">
      <w:pPr>
        <w:pStyle w:val="Default"/>
        <w:ind w:left="1077"/>
        <w:jc w:val="both"/>
        <w:rPr>
          <w:lang w:val="en-US"/>
        </w:rPr>
      </w:pPr>
    </w:p>
    <w:p w:rsidR="00FA6414" w:rsidRPr="00BA6F9F" w:rsidRDefault="00FA6414" w:rsidP="00BF5B34">
      <w:pPr>
        <w:pStyle w:val="Default"/>
        <w:numPr>
          <w:ilvl w:val="0"/>
          <w:numId w:val="7"/>
        </w:numPr>
        <w:ind w:left="1077" w:hanging="357"/>
        <w:rPr>
          <w:b/>
          <w:bCs/>
          <w:lang w:val="en-US"/>
        </w:rPr>
      </w:pPr>
      <w:r w:rsidRPr="00BA6F9F">
        <w:rPr>
          <w:b/>
          <w:bCs/>
          <w:lang w:val="en-US"/>
        </w:rPr>
        <w:t xml:space="preserve">Disclosure of Confidential Information. </w:t>
      </w:r>
    </w:p>
    <w:p w:rsidR="00FA6414" w:rsidRPr="00BA6F9F" w:rsidRDefault="00FA6414" w:rsidP="00C807A7">
      <w:pPr>
        <w:pStyle w:val="Default"/>
        <w:ind w:left="720"/>
      </w:pPr>
    </w:p>
    <w:p w:rsidR="00FA6414" w:rsidRDefault="00FA6414" w:rsidP="00264B0C">
      <w:pPr>
        <w:pStyle w:val="Default"/>
        <w:rPr>
          <w:lang w:val="ru-RU"/>
        </w:rPr>
      </w:pPr>
      <w:r w:rsidRPr="00BA6F9F">
        <w:rPr>
          <w:lang w:val="en-US"/>
        </w:rPr>
        <w:t>The Recipient shall:</w:t>
      </w:r>
    </w:p>
    <w:p w:rsidR="00C807A7" w:rsidRPr="00C807A7" w:rsidRDefault="00C807A7" w:rsidP="00C807A7">
      <w:pPr>
        <w:pStyle w:val="Default"/>
        <w:ind w:left="1134" w:hanging="414"/>
        <w:rPr>
          <w:lang w:val="ru-RU"/>
        </w:rPr>
      </w:pPr>
    </w:p>
    <w:p w:rsidR="00FA6414" w:rsidRPr="00BA6F9F" w:rsidRDefault="00FA6414" w:rsidP="00C807A7">
      <w:pPr>
        <w:pStyle w:val="Default"/>
        <w:numPr>
          <w:ilvl w:val="0"/>
          <w:numId w:val="1"/>
        </w:numPr>
        <w:jc w:val="both"/>
        <w:rPr>
          <w:lang w:val="en-US"/>
        </w:rPr>
      </w:pPr>
      <w:r w:rsidRPr="00BA6F9F">
        <w:rPr>
          <w:lang w:val="en-US"/>
        </w:rPr>
        <w:t xml:space="preserve">Limit disclosure of any Confidential Information to those directors, officers, employees, agents or representatives, (collectively referred to as “Representatives”) who have a need  to know such Confidential Information in connection with the current or contemplated business relationship between the parties to which this </w:t>
      </w:r>
    </w:p>
    <w:p w:rsidR="00FA6414" w:rsidRPr="00BA6F9F" w:rsidRDefault="00FA6414" w:rsidP="00BF5B34">
      <w:pPr>
        <w:pStyle w:val="Default"/>
        <w:numPr>
          <w:ilvl w:val="0"/>
          <w:numId w:val="16"/>
        </w:numPr>
        <w:jc w:val="both"/>
        <w:rPr>
          <w:lang w:val="ru-RU"/>
        </w:rPr>
      </w:pPr>
      <w:r w:rsidRPr="00BA6F9F">
        <w:rPr>
          <w:lang w:val="ru-RU"/>
        </w:rPr>
        <w:lastRenderedPageBreak/>
        <w:t xml:space="preserve">сведения, которые были известны Принимающей Стороне до ее обнародования со Стороны Передающей; </w:t>
      </w:r>
    </w:p>
    <w:p w:rsidR="00FA6414" w:rsidRPr="00BA6F9F" w:rsidRDefault="00FA6414" w:rsidP="00BF5B34">
      <w:pPr>
        <w:pStyle w:val="Default"/>
        <w:numPr>
          <w:ilvl w:val="0"/>
          <w:numId w:val="16"/>
        </w:numPr>
        <w:jc w:val="both"/>
        <w:rPr>
          <w:lang w:val="ru-RU"/>
        </w:rPr>
      </w:pPr>
      <w:r w:rsidRPr="00BA6F9F">
        <w:rPr>
          <w:lang w:val="ru-RU"/>
        </w:rPr>
        <w:t>сведения, небезосновательно полученные Принимающей Стороной от независимого источника, связанного с Передающей Стороной договором о сохранении конфиденциальности при неведении на счет этого Принимающей Стороны после тщательного расследования;</w:t>
      </w:r>
    </w:p>
    <w:p w:rsidR="00FA6414" w:rsidRPr="00BA6F9F" w:rsidRDefault="00FA6414" w:rsidP="00BF5B34">
      <w:pPr>
        <w:pStyle w:val="Default"/>
        <w:numPr>
          <w:ilvl w:val="0"/>
          <w:numId w:val="16"/>
        </w:numPr>
        <w:jc w:val="both"/>
        <w:rPr>
          <w:lang w:val="ru-RU"/>
        </w:rPr>
      </w:pPr>
      <w:r w:rsidRPr="00BA6F9F">
        <w:rPr>
          <w:lang w:val="ru-RU"/>
        </w:rPr>
        <w:t>сведения, которые являются или становятся публично доступными не по вине</w:t>
      </w:r>
      <w:r w:rsidRPr="00BA6F9F">
        <w:rPr>
          <w:lang w:val="uk-UA"/>
        </w:rPr>
        <w:t xml:space="preserve"> </w:t>
      </w:r>
      <w:r w:rsidRPr="00BA6F9F">
        <w:rPr>
          <w:lang w:val="ru-RU"/>
        </w:rPr>
        <w:t>или по причине бездействия Принимающей Стороны с нарушением данного соглашения;</w:t>
      </w:r>
    </w:p>
    <w:p w:rsidR="00BA6F9F" w:rsidRPr="00BA6F9F" w:rsidRDefault="00FA6414" w:rsidP="00BF5B34">
      <w:pPr>
        <w:pStyle w:val="Default"/>
        <w:numPr>
          <w:ilvl w:val="0"/>
          <w:numId w:val="16"/>
        </w:numPr>
        <w:jc w:val="both"/>
        <w:rPr>
          <w:lang w:val="ru-RU"/>
        </w:rPr>
      </w:pPr>
      <w:r w:rsidRPr="00BA6F9F">
        <w:rPr>
          <w:lang w:val="ru-RU"/>
        </w:rPr>
        <w:t>сведения, требующие обнародования со стороны закона, регламентации, при распоряжении суда или других органов</w:t>
      </w:r>
      <w:r w:rsidR="00BA6F9F" w:rsidRPr="00BA6F9F">
        <w:rPr>
          <w:lang w:val="ru-RU"/>
        </w:rPr>
        <w:t xml:space="preserve"> государственной власти, с учетом незамедлительного уведомления Передающей Стороны Принимающей Стороной о получении такого распоряжения, в целях предоставления Передающей Стороне времени для его оспаривания;</w:t>
      </w:r>
    </w:p>
    <w:p w:rsidR="00BA6F9F" w:rsidRPr="00137EA9" w:rsidRDefault="00BA6F9F" w:rsidP="00BF5B34">
      <w:pPr>
        <w:pStyle w:val="Default"/>
        <w:numPr>
          <w:ilvl w:val="0"/>
          <w:numId w:val="16"/>
        </w:numPr>
        <w:jc w:val="both"/>
        <w:rPr>
          <w:lang w:val="ru-RU"/>
        </w:rPr>
      </w:pPr>
      <w:r>
        <w:rPr>
          <w:lang w:val="ru-RU"/>
        </w:rPr>
        <w:t>сведения</w:t>
      </w:r>
      <w:r w:rsidRPr="00137EA9">
        <w:rPr>
          <w:lang w:val="ru-RU"/>
        </w:rPr>
        <w:t xml:space="preserve">, </w:t>
      </w:r>
      <w:r>
        <w:rPr>
          <w:lang w:val="ru-RU"/>
        </w:rPr>
        <w:t>раскрытые</w:t>
      </w:r>
      <w:r w:rsidRPr="00137EA9">
        <w:rPr>
          <w:lang w:val="ru-RU"/>
        </w:rPr>
        <w:t xml:space="preserve"> </w:t>
      </w:r>
      <w:r>
        <w:rPr>
          <w:lang w:val="ru-RU"/>
        </w:rPr>
        <w:t>непосредственно</w:t>
      </w:r>
      <w:r w:rsidRPr="00137EA9">
        <w:rPr>
          <w:lang w:val="ru-RU"/>
        </w:rPr>
        <w:t xml:space="preserve"> </w:t>
      </w:r>
      <w:r>
        <w:rPr>
          <w:lang w:val="ru-RU"/>
        </w:rPr>
        <w:t>Принимающей</w:t>
      </w:r>
      <w:r w:rsidRPr="00137EA9">
        <w:rPr>
          <w:lang w:val="ru-RU"/>
        </w:rPr>
        <w:t xml:space="preserve"> </w:t>
      </w:r>
      <w:r>
        <w:rPr>
          <w:lang w:val="ru-RU"/>
        </w:rPr>
        <w:t>Стороной</w:t>
      </w:r>
      <w:r w:rsidRPr="00137EA9">
        <w:rPr>
          <w:lang w:val="ru-RU"/>
        </w:rPr>
        <w:t xml:space="preserve"> </w:t>
      </w:r>
      <w:r>
        <w:rPr>
          <w:lang w:val="ru-RU"/>
        </w:rPr>
        <w:t>без</w:t>
      </w:r>
      <w:r w:rsidRPr="00137EA9">
        <w:rPr>
          <w:lang w:val="ru-RU"/>
        </w:rPr>
        <w:t xml:space="preserve"> </w:t>
      </w:r>
      <w:r>
        <w:rPr>
          <w:lang w:val="ru-RU"/>
        </w:rPr>
        <w:t>нарушений</w:t>
      </w:r>
      <w:r w:rsidRPr="00137EA9">
        <w:rPr>
          <w:lang w:val="ru-RU"/>
        </w:rPr>
        <w:t xml:space="preserve"> </w:t>
      </w:r>
      <w:r>
        <w:rPr>
          <w:lang w:val="ru-RU"/>
        </w:rPr>
        <w:t>данного</w:t>
      </w:r>
      <w:r w:rsidRPr="00137EA9">
        <w:rPr>
          <w:lang w:val="ru-RU"/>
        </w:rPr>
        <w:t xml:space="preserve"> </w:t>
      </w:r>
      <w:r>
        <w:rPr>
          <w:lang w:val="ru-RU"/>
        </w:rPr>
        <w:t>соглашения</w:t>
      </w:r>
      <w:r w:rsidRPr="00137EA9">
        <w:rPr>
          <w:lang w:val="ru-RU"/>
        </w:rPr>
        <w:t xml:space="preserve">, </w:t>
      </w:r>
      <w:r>
        <w:rPr>
          <w:lang w:val="ru-RU"/>
        </w:rPr>
        <w:t>упоминания</w:t>
      </w:r>
      <w:r w:rsidRPr="00137EA9">
        <w:rPr>
          <w:lang w:val="ru-RU"/>
        </w:rPr>
        <w:t xml:space="preserve"> </w:t>
      </w:r>
      <w:r>
        <w:rPr>
          <w:lang w:val="ru-RU"/>
        </w:rPr>
        <w:t>или</w:t>
      </w:r>
      <w:r w:rsidRPr="00137EA9">
        <w:rPr>
          <w:lang w:val="ru-RU"/>
        </w:rPr>
        <w:t xml:space="preserve"> </w:t>
      </w:r>
      <w:r>
        <w:rPr>
          <w:lang w:val="ru-RU"/>
        </w:rPr>
        <w:t>доступа</w:t>
      </w:r>
      <w:r w:rsidRPr="00137EA9">
        <w:rPr>
          <w:lang w:val="ru-RU"/>
        </w:rPr>
        <w:t xml:space="preserve"> </w:t>
      </w:r>
      <w:r>
        <w:rPr>
          <w:lang w:val="ru-RU"/>
        </w:rPr>
        <w:t>к</w:t>
      </w:r>
      <w:r w:rsidRPr="00137EA9">
        <w:rPr>
          <w:lang w:val="ru-RU"/>
        </w:rPr>
        <w:t xml:space="preserve"> </w:t>
      </w:r>
      <w:r>
        <w:rPr>
          <w:lang w:val="ru-RU"/>
        </w:rPr>
        <w:t>Конфиденциальной</w:t>
      </w:r>
      <w:r w:rsidRPr="00137EA9">
        <w:rPr>
          <w:lang w:val="ru-RU"/>
        </w:rPr>
        <w:t xml:space="preserve"> </w:t>
      </w:r>
      <w:r>
        <w:rPr>
          <w:lang w:val="ru-RU"/>
        </w:rPr>
        <w:t>Информации</w:t>
      </w:r>
      <w:r w:rsidRPr="00137EA9">
        <w:rPr>
          <w:lang w:val="ru-RU"/>
        </w:rPr>
        <w:t>;</w:t>
      </w:r>
    </w:p>
    <w:p w:rsidR="00BA6F9F" w:rsidRPr="00137EA9" w:rsidRDefault="00BA6F9F" w:rsidP="00BF5B34">
      <w:pPr>
        <w:pStyle w:val="Default"/>
        <w:numPr>
          <w:ilvl w:val="0"/>
          <w:numId w:val="16"/>
        </w:numPr>
        <w:jc w:val="both"/>
        <w:rPr>
          <w:lang w:val="ru-RU"/>
        </w:rPr>
      </w:pPr>
      <w:r>
        <w:rPr>
          <w:lang w:val="ru-RU"/>
        </w:rPr>
        <w:t>сведения</w:t>
      </w:r>
      <w:r w:rsidRPr="00137EA9">
        <w:rPr>
          <w:lang w:val="ru-RU"/>
        </w:rPr>
        <w:t xml:space="preserve">, </w:t>
      </w:r>
      <w:r>
        <w:rPr>
          <w:lang w:val="ru-RU"/>
        </w:rPr>
        <w:t>публикация которых разрешена Передающей Стороной в письменном виде</w:t>
      </w:r>
      <w:r w:rsidRPr="00137EA9">
        <w:rPr>
          <w:lang w:val="ru-RU"/>
        </w:rPr>
        <w:t>.</w:t>
      </w:r>
    </w:p>
    <w:p w:rsidR="00BA6F9F" w:rsidRPr="00BA6F9F" w:rsidRDefault="00BA6F9F" w:rsidP="00BA6F9F">
      <w:pPr>
        <w:pStyle w:val="Default"/>
        <w:ind w:left="1068"/>
        <w:jc w:val="both"/>
        <w:rPr>
          <w:lang w:val="ru-RU"/>
        </w:rPr>
      </w:pPr>
    </w:p>
    <w:p w:rsidR="00C807A7" w:rsidRPr="005033B6" w:rsidRDefault="00C807A7" w:rsidP="00BF5B34">
      <w:pPr>
        <w:pStyle w:val="Default"/>
        <w:numPr>
          <w:ilvl w:val="0"/>
          <w:numId w:val="9"/>
        </w:numPr>
        <w:rPr>
          <w:b/>
          <w:bCs/>
          <w:lang w:val="en-US"/>
        </w:rPr>
      </w:pPr>
      <w:r>
        <w:rPr>
          <w:b/>
          <w:bCs/>
          <w:lang w:val="ru-RU"/>
        </w:rPr>
        <w:t>Обнародование Конфиденциальной Информации</w:t>
      </w:r>
      <w:r w:rsidRPr="005033B6">
        <w:rPr>
          <w:b/>
          <w:bCs/>
          <w:lang w:val="en-US"/>
        </w:rPr>
        <w:t xml:space="preserve">. </w:t>
      </w:r>
    </w:p>
    <w:p w:rsidR="00C807A7" w:rsidRPr="005033B6" w:rsidRDefault="00C807A7" w:rsidP="00C807A7">
      <w:pPr>
        <w:pStyle w:val="Default"/>
        <w:ind w:left="720"/>
      </w:pPr>
    </w:p>
    <w:p w:rsidR="00C807A7" w:rsidRDefault="00C807A7" w:rsidP="00264B0C">
      <w:pPr>
        <w:pStyle w:val="Default"/>
        <w:rPr>
          <w:lang w:val="ru-RU"/>
        </w:rPr>
      </w:pPr>
      <w:r>
        <w:rPr>
          <w:lang w:val="ru-RU"/>
        </w:rPr>
        <w:t>Принимающая Сторона обязуется</w:t>
      </w:r>
      <w:r w:rsidRPr="005033B6">
        <w:rPr>
          <w:lang w:val="en-US"/>
        </w:rPr>
        <w:t>:</w:t>
      </w:r>
    </w:p>
    <w:p w:rsidR="00C807A7" w:rsidRPr="00C807A7" w:rsidRDefault="00C807A7" w:rsidP="00C807A7">
      <w:pPr>
        <w:pStyle w:val="Default"/>
        <w:ind w:firstLine="708"/>
        <w:rPr>
          <w:lang w:val="ru-RU"/>
        </w:rPr>
      </w:pPr>
    </w:p>
    <w:p w:rsidR="00C807A7" w:rsidRDefault="00C807A7" w:rsidP="00BF5B34">
      <w:pPr>
        <w:pStyle w:val="Default"/>
        <w:numPr>
          <w:ilvl w:val="0"/>
          <w:numId w:val="6"/>
        </w:numPr>
        <w:jc w:val="both"/>
        <w:rPr>
          <w:lang w:val="ru-RU"/>
        </w:rPr>
      </w:pPr>
      <w:r>
        <w:rPr>
          <w:lang w:val="ru-RU"/>
        </w:rPr>
        <w:t>Ограничить</w:t>
      </w:r>
      <w:r w:rsidRPr="007E3857">
        <w:rPr>
          <w:lang w:val="ru-RU"/>
        </w:rPr>
        <w:t xml:space="preserve"> </w:t>
      </w:r>
      <w:r>
        <w:rPr>
          <w:lang w:val="ru-RU"/>
        </w:rPr>
        <w:t>рассекречивание</w:t>
      </w:r>
      <w:r w:rsidRPr="007E3857">
        <w:rPr>
          <w:lang w:val="ru-RU"/>
        </w:rPr>
        <w:t xml:space="preserve"> </w:t>
      </w:r>
      <w:r>
        <w:rPr>
          <w:lang w:val="ru-RU"/>
        </w:rPr>
        <w:t>любой</w:t>
      </w:r>
      <w:r w:rsidRPr="007E3857">
        <w:rPr>
          <w:lang w:val="ru-RU"/>
        </w:rPr>
        <w:t xml:space="preserve"> </w:t>
      </w:r>
      <w:r>
        <w:rPr>
          <w:lang w:val="ru-RU"/>
        </w:rPr>
        <w:t>Конфиденциальной</w:t>
      </w:r>
      <w:r w:rsidRPr="007E3857">
        <w:rPr>
          <w:lang w:val="ru-RU"/>
        </w:rPr>
        <w:t xml:space="preserve"> </w:t>
      </w:r>
      <w:r>
        <w:rPr>
          <w:lang w:val="ru-RU"/>
        </w:rPr>
        <w:t>Информации</w:t>
      </w:r>
      <w:r w:rsidRPr="007E3857">
        <w:rPr>
          <w:lang w:val="ru-RU"/>
        </w:rPr>
        <w:t xml:space="preserve"> </w:t>
      </w:r>
      <w:r>
        <w:rPr>
          <w:lang w:val="ru-RU"/>
        </w:rPr>
        <w:t>для</w:t>
      </w:r>
      <w:r w:rsidRPr="007E3857">
        <w:rPr>
          <w:lang w:val="ru-RU"/>
        </w:rPr>
        <w:t xml:space="preserve"> </w:t>
      </w:r>
      <w:r>
        <w:rPr>
          <w:lang w:val="ru-RU"/>
        </w:rPr>
        <w:t>тех</w:t>
      </w:r>
      <w:r w:rsidRPr="007E3857">
        <w:rPr>
          <w:lang w:val="ru-RU"/>
        </w:rPr>
        <w:t xml:space="preserve"> </w:t>
      </w:r>
      <w:r>
        <w:rPr>
          <w:lang w:val="ru-RU"/>
        </w:rPr>
        <w:t>директоров</w:t>
      </w:r>
      <w:r w:rsidRPr="007E3857">
        <w:rPr>
          <w:lang w:val="ru-RU"/>
        </w:rPr>
        <w:t xml:space="preserve">, </w:t>
      </w:r>
      <w:r>
        <w:rPr>
          <w:lang w:val="ru-RU"/>
        </w:rPr>
        <w:t>сотрудников</w:t>
      </w:r>
      <w:r w:rsidRPr="007E3857">
        <w:rPr>
          <w:lang w:val="ru-RU"/>
        </w:rPr>
        <w:t xml:space="preserve">, </w:t>
      </w:r>
      <w:r>
        <w:rPr>
          <w:lang w:val="ru-RU"/>
        </w:rPr>
        <w:t>работников</w:t>
      </w:r>
      <w:r w:rsidRPr="007E3857">
        <w:rPr>
          <w:lang w:val="ru-RU"/>
        </w:rPr>
        <w:t xml:space="preserve">, </w:t>
      </w:r>
      <w:r>
        <w:rPr>
          <w:lang w:val="ru-RU"/>
        </w:rPr>
        <w:t>агентов</w:t>
      </w:r>
      <w:r w:rsidRPr="007E3857">
        <w:rPr>
          <w:lang w:val="ru-RU"/>
        </w:rPr>
        <w:t xml:space="preserve"> </w:t>
      </w:r>
      <w:r>
        <w:rPr>
          <w:lang w:val="ru-RU"/>
        </w:rPr>
        <w:t>и</w:t>
      </w:r>
      <w:r w:rsidRPr="007E3857">
        <w:rPr>
          <w:lang w:val="ru-RU"/>
        </w:rPr>
        <w:t xml:space="preserve"> </w:t>
      </w:r>
      <w:r>
        <w:rPr>
          <w:lang w:val="ru-RU"/>
        </w:rPr>
        <w:t>представителей</w:t>
      </w:r>
      <w:r w:rsidRPr="007E3857">
        <w:rPr>
          <w:lang w:val="ru-RU"/>
        </w:rPr>
        <w:t xml:space="preserve"> (</w:t>
      </w:r>
      <w:r>
        <w:rPr>
          <w:lang w:val="ru-RU"/>
        </w:rPr>
        <w:t>вместе</w:t>
      </w:r>
      <w:r w:rsidRPr="007E3857">
        <w:rPr>
          <w:lang w:val="ru-RU"/>
        </w:rPr>
        <w:t xml:space="preserve"> </w:t>
      </w:r>
      <w:r>
        <w:rPr>
          <w:lang w:val="ru-RU"/>
        </w:rPr>
        <w:t>именуемых</w:t>
      </w:r>
      <w:r w:rsidRPr="007E3857">
        <w:rPr>
          <w:lang w:val="ru-RU"/>
        </w:rPr>
        <w:t xml:space="preserve"> </w:t>
      </w:r>
      <w:r>
        <w:rPr>
          <w:lang w:val="ru-RU"/>
        </w:rPr>
        <w:t>как</w:t>
      </w:r>
      <w:r w:rsidRPr="007E3857">
        <w:rPr>
          <w:lang w:val="ru-RU"/>
        </w:rPr>
        <w:t xml:space="preserve"> «</w:t>
      </w:r>
      <w:r>
        <w:rPr>
          <w:lang w:val="ru-RU"/>
        </w:rPr>
        <w:t>Представители</w:t>
      </w:r>
      <w:r w:rsidRPr="007E3857">
        <w:rPr>
          <w:lang w:val="ru-RU"/>
        </w:rPr>
        <w:t xml:space="preserve">»), </w:t>
      </w:r>
      <w:r>
        <w:rPr>
          <w:lang w:val="ru-RU"/>
        </w:rPr>
        <w:t>которые</w:t>
      </w:r>
      <w:r w:rsidRPr="007E3857">
        <w:rPr>
          <w:lang w:val="ru-RU"/>
        </w:rPr>
        <w:t xml:space="preserve"> </w:t>
      </w:r>
      <w:r>
        <w:rPr>
          <w:lang w:val="ru-RU"/>
        </w:rPr>
        <w:t>нуждаются</w:t>
      </w:r>
      <w:r w:rsidRPr="007E3857">
        <w:rPr>
          <w:lang w:val="ru-RU"/>
        </w:rPr>
        <w:t xml:space="preserve"> </w:t>
      </w:r>
      <w:r>
        <w:rPr>
          <w:lang w:val="ru-RU"/>
        </w:rPr>
        <w:t>в</w:t>
      </w:r>
      <w:r w:rsidRPr="007E3857">
        <w:rPr>
          <w:lang w:val="ru-RU"/>
        </w:rPr>
        <w:t xml:space="preserve"> </w:t>
      </w:r>
      <w:r>
        <w:rPr>
          <w:lang w:val="ru-RU"/>
        </w:rPr>
        <w:t>получении</w:t>
      </w:r>
      <w:r w:rsidRPr="007E3857">
        <w:rPr>
          <w:lang w:val="ru-RU"/>
        </w:rPr>
        <w:t xml:space="preserve"> </w:t>
      </w:r>
      <w:r>
        <w:rPr>
          <w:lang w:val="ru-RU"/>
        </w:rPr>
        <w:t>такой</w:t>
      </w:r>
      <w:r w:rsidRPr="007E3857">
        <w:rPr>
          <w:lang w:val="ru-RU"/>
        </w:rPr>
        <w:t xml:space="preserve"> </w:t>
      </w:r>
      <w:r>
        <w:rPr>
          <w:lang w:val="ru-RU"/>
        </w:rPr>
        <w:t>Конфиденциальной</w:t>
      </w:r>
      <w:r w:rsidRPr="007E3857">
        <w:rPr>
          <w:lang w:val="ru-RU"/>
        </w:rPr>
        <w:t xml:space="preserve"> </w:t>
      </w:r>
      <w:r>
        <w:rPr>
          <w:lang w:val="ru-RU"/>
        </w:rPr>
        <w:t>Информации</w:t>
      </w:r>
      <w:r w:rsidRPr="007E3857">
        <w:rPr>
          <w:lang w:val="ru-RU"/>
        </w:rPr>
        <w:t xml:space="preserve"> </w:t>
      </w:r>
      <w:r>
        <w:rPr>
          <w:lang w:val="ru-RU"/>
        </w:rPr>
        <w:t>в</w:t>
      </w:r>
      <w:r w:rsidRPr="007E3857">
        <w:rPr>
          <w:lang w:val="ru-RU"/>
        </w:rPr>
        <w:t xml:space="preserve"> </w:t>
      </w:r>
      <w:r>
        <w:rPr>
          <w:lang w:val="ru-RU"/>
        </w:rPr>
        <w:t>связи</w:t>
      </w:r>
      <w:r w:rsidRPr="007E3857">
        <w:rPr>
          <w:lang w:val="ru-RU"/>
        </w:rPr>
        <w:t xml:space="preserve"> </w:t>
      </w:r>
      <w:proofErr w:type="gramStart"/>
      <w:r>
        <w:rPr>
          <w:lang w:val="ru-RU"/>
        </w:rPr>
        <w:t>с</w:t>
      </w:r>
      <w:proofErr w:type="gramEnd"/>
      <w:r w:rsidRPr="007E3857">
        <w:rPr>
          <w:lang w:val="ru-RU"/>
        </w:rPr>
        <w:t xml:space="preserve"> </w:t>
      </w:r>
      <w:r>
        <w:rPr>
          <w:lang w:val="ru-RU"/>
        </w:rPr>
        <w:t>текущими</w:t>
      </w:r>
      <w:r w:rsidRPr="007E3857">
        <w:rPr>
          <w:lang w:val="ru-RU"/>
        </w:rPr>
        <w:t xml:space="preserve"> </w:t>
      </w:r>
      <w:r>
        <w:rPr>
          <w:lang w:val="ru-RU"/>
        </w:rPr>
        <w:t>или</w:t>
      </w:r>
      <w:r w:rsidRPr="007E3857">
        <w:rPr>
          <w:lang w:val="ru-RU"/>
        </w:rPr>
        <w:t xml:space="preserve"> </w:t>
      </w:r>
      <w:r>
        <w:rPr>
          <w:lang w:val="ru-RU"/>
        </w:rPr>
        <w:t>планируемыми</w:t>
      </w:r>
      <w:r w:rsidRPr="007E3857">
        <w:rPr>
          <w:lang w:val="ru-RU"/>
        </w:rPr>
        <w:t xml:space="preserve"> </w:t>
      </w:r>
      <w:r>
        <w:rPr>
          <w:lang w:val="ru-RU"/>
        </w:rPr>
        <w:t>деловыми</w:t>
      </w:r>
    </w:p>
    <w:p w:rsidR="00EA7F62" w:rsidRDefault="00C807A7" w:rsidP="00EA7F62">
      <w:pPr>
        <w:pStyle w:val="Default"/>
        <w:ind w:left="1068"/>
        <w:jc w:val="both"/>
        <w:rPr>
          <w:lang w:val="en-US"/>
        </w:rPr>
      </w:pPr>
      <w:r w:rsidRPr="00BA6F9F">
        <w:rPr>
          <w:lang w:val="en-US"/>
        </w:rPr>
        <w:lastRenderedPageBreak/>
        <w:t>Agreement</w:t>
      </w:r>
      <w:r w:rsidRPr="00C807A7">
        <w:rPr>
          <w:lang w:val="en-US"/>
        </w:rPr>
        <w:t xml:space="preserve"> </w:t>
      </w:r>
      <w:r w:rsidRPr="00BA6F9F">
        <w:rPr>
          <w:lang w:val="en-US"/>
        </w:rPr>
        <w:t>relates</w:t>
      </w:r>
      <w:r w:rsidRPr="00C807A7">
        <w:rPr>
          <w:lang w:val="en-US"/>
        </w:rPr>
        <w:t xml:space="preserve">, </w:t>
      </w:r>
      <w:r w:rsidRPr="00BA6F9F">
        <w:rPr>
          <w:lang w:val="en-US"/>
        </w:rPr>
        <w:t>and</w:t>
      </w:r>
      <w:r w:rsidRPr="00C807A7">
        <w:rPr>
          <w:lang w:val="en-US"/>
        </w:rPr>
        <w:t xml:space="preserve"> </w:t>
      </w:r>
      <w:r w:rsidRPr="00BA6F9F">
        <w:rPr>
          <w:lang w:val="en-US"/>
        </w:rPr>
        <w:t>only</w:t>
      </w:r>
      <w:r w:rsidRPr="00C807A7">
        <w:rPr>
          <w:lang w:val="en-US"/>
        </w:rPr>
        <w:t xml:space="preserve"> </w:t>
      </w:r>
      <w:r w:rsidRPr="00BA6F9F">
        <w:rPr>
          <w:lang w:val="en-US"/>
        </w:rPr>
        <w:t>for</w:t>
      </w:r>
      <w:r w:rsidRPr="00C807A7">
        <w:rPr>
          <w:lang w:val="en-US"/>
        </w:rPr>
        <w:t xml:space="preserve"> </w:t>
      </w:r>
      <w:r w:rsidRPr="00BA6F9F">
        <w:rPr>
          <w:lang w:val="en-US"/>
        </w:rPr>
        <w:t>that</w:t>
      </w:r>
      <w:r w:rsidRPr="00C807A7">
        <w:rPr>
          <w:lang w:val="en-US"/>
        </w:rPr>
        <w:t xml:space="preserve"> </w:t>
      </w:r>
      <w:r w:rsidRPr="00BA6F9F">
        <w:rPr>
          <w:lang w:val="en-US"/>
        </w:rPr>
        <w:t>purpose</w:t>
      </w:r>
      <w:r w:rsidRPr="00C807A7">
        <w:rPr>
          <w:lang w:val="en-US"/>
        </w:rPr>
        <w:t>;</w:t>
      </w:r>
    </w:p>
    <w:p w:rsidR="00583610" w:rsidRDefault="00583610" w:rsidP="00EA7F62">
      <w:pPr>
        <w:pStyle w:val="Default"/>
        <w:ind w:left="1068"/>
        <w:jc w:val="both"/>
        <w:rPr>
          <w:lang w:val="en-US"/>
        </w:rPr>
      </w:pPr>
    </w:p>
    <w:p w:rsidR="00F62104" w:rsidRDefault="00EA7F62" w:rsidP="00BF5B34">
      <w:pPr>
        <w:pStyle w:val="Default"/>
        <w:numPr>
          <w:ilvl w:val="0"/>
          <w:numId w:val="6"/>
        </w:numPr>
        <w:jc w:val="both"/>
        <w:rPr>
          <w:lang w:val="en-US"/>
        </w:rPr>
      </w:pPr>
      <w:r w:rsidRPr="005033B6">
        <w:rPr>
          <w:lang w:val="en-US"/>
        </w:rPr>
        <w:t>Advise its Representatives of the proprietary nature of the Confidential Information and of the obligations set forth in this</w:t>
      </w:r>
      <w:r w:rsidR="00F62104" w:rsidRPr="00F62104">
        <w:rPr>
          <w:lang w:val="en-US"/>
        </w:rPr>
        <w:t xml:space="preserve"> </w:t>
      </w:r>
      <w:r w:rsidR="00F62104" w:rsidRPr="005033B6">
        <w:rPr>
          <w:lang w:val="en-US"/>
        </w:rPr>
        <w:t>Agreement</w:t>
      </w:r>
      <w:r w:rsidR="00F62104" w:rsidRPr="00F62104">
        <w:rPr>
          <w:lang w:val="en-US"/>
        </w:rPr>
        <w:t xml:space="preserve"> </w:t>
      </w:r>
      <w:r w:rsidR="00F62104" w:rsidRPr="005033B6">
        <w:rPr>
          <w:lang w:val="en-US"/>
        </w:rPr>
        <w:t>and</w:t>
      </w:r>
      <w:r w:rsidR="00F62104" w:rsidRPr="00F62104">
        <w:rPr>
          <w:lang w:val="en-US"/>
        </w:rPr>
        <w:t xml:space="preserve"> </w:t>
      </w:r>
      <w:r w:rsidR="00F62104" w:rsidRPr="005033B6">
        <w:rPr>
          <w:lang w:val="en-US"/>
        </w:rPr>
        <w:t>require</w:t>
      </w:r>
      <w:r w:rsidR="00F62104" w:rsidRPr="00F62104">
        <w:rPr>
          <w:lang w:val="en-US"/>
        </w:rPr>
        <w:t xml:space="preserve"> </w:t>
      </w:r>
      <w:r w:rsidR="00F62104" w:rsidRPr="005033B6">
        <w:rPr>
          <w:lang w:val="en-US"/>
        </w:rPr>
        <w:t>such</w:t>
      </w:r>
      <w:r w:rsidR="00F62104" w:rsidRPr="00F62104">
        <w:rPr>
          <w:lang w:val="en-US"/>
        </w:rPr>
        <w:t xml:space="preserve"> </w:t>
      </w:r>
      <w:r w:rsidR="00F62104" w:rsidRPr="005033B6">
        <w:rPr>
          <w:lang w:val="en-US"/>
        </w:rPr>
        <w:t>Representatives</w:t>
      </w:r>
      <w:r w:rsidR="00F62104" w:rsidRPr="00F62104">
        <w:rPr>
          <w:lang w:val="en-US"/>
        </w:rPr>
        <w:t xml:space="preserve"> </w:t>
      </w:r>
      <w:r w:rsidR="00F62104" w:rsidRPr="005033B6">
        <w:rPr>
          <w:lang w:val="en-US"/>
        </w:rPr>
        <w:t>to</w:t>
      </w:r>
      <w:r w:rsidR="00F62104" w:rsidRPr="00F62104">
        <w:rPr>
          <w:lang w:val="en-US"/>
        </w:rPr>
        <w:t xml:space="preserve"> </w:t>
      </w:r>
      <w:r w:rsidR="00F62104" w:rsidRPr="005033B6">
        <w:rPr>
          <w:lang w:val="en-US"/>
        </w:rPr>
        <w:t>keep</w:t>
      </w:r>
      <w:r w:rsidR="00F62104" w:rsidRPr="00F62104">
        <w:rPr>
          <w:lang w:val="en-US"/>
        </w:rPr>
        <w:t xml:space="preserve"> </w:t>
      </w:r>
      <w:r w:rsidR="00F62104" w:rsidRPr="005033B6">
        <w:rPr>
          <w:lang w:val="en-US"/>
        </w:rPr>
        <w:t>the</w:t>
      </w:r>
      <w:r w:rsidR="00F62104" w:rsidRPr="00F62104">
        <w:rPr>
          <w:lang w:val="en-US"/>
        </w:rPr>
        <w:t xml:space="preserve"> </w:t>
      </w:r>
      <w:r w:rsidR="00F62104" w:rsidRPr="005033B6">
        <w:rPr>
          <w:lang w:val="en-US"/>
        </w:rPr>
        <w:t>Confidential</w:t>
      </w:r>
      <w:r w:rsidR="00F62104" w:rsidRPr="00F62104">
        <w:rPr>
          <w:lang w:val="en-US"/>
        </w:rPr>
        <w:t xml:space="preserve"> </w:t>
      </w:r>
      <w:r w:rsidR="00F62104" w:rsidRPr="005033B6">
        <w:rPr>
          <w:lang w:val="en-US"/>
        </w:rPr>
        <w:t>Information</w:t>
      </w:r>
      <w:r w:rsidR="00F62104" w:rsidRPr="00F62104">
        <w:rPr>
          <w:lang w:val="en-US"/>
        </w:rPr>
        <w:t xml:space="preserve"> </w:t>
      </w:r>
      <w:r w:rsidR="00F62104" w:rsidRPr="005033B6">
        <w:rPr>
          <w:lang w:val="en-US"/>
        </w:rPr>
        <w:t>confidential</w:t>
      </w:r>
      <w:r w:rsidR="00F62104" w:rsidRPr="00F62104">
        <w:rPr>
          <w:lang w:val="en-US"/>
        </w:rPr>
        <w:t xml:space="preserve">; </w:t>
      </w:r>
    </w:p>
    <w:p w:rsidR="004056C2" w:rsidRDefault="004056C2" w:rsidP="004056C2">
      <w:pPr>
        <w:pStyle w:val="Default"/>
        <w:jc w:val="both"/>
        <w:rPr>
          <w:lang w:val="en-US"/>
        </w:rPr>
      </w:pPr>
    </w:p>
    <w:p w:rsidR="004056C2" w:rsidRDefault="004056C2" w:rsidP="004056C2">
      <w:pPr>
        <w:pStyle w:val="Default"/>
        <w:jc w:val="both"/>
        <w:rPr>
          <w:lang w:val="en-US"/>
        </w:rPr>
      </w:pPr>
    </w:p>
    <w:p w:rsidR="004056C2" w:rsidRPr="00F62104" w:rsidRDefault="004056C2" w:rsidP="004056C2">
      <w:pPr>
        <w:pStyle w:val="Default"/>
        <w:jc w:val="both"/>
        <w:rPr>
          <w:lang w:val="en-US"/>
        </w:rPr>
      </w:pPr>
    </w:p>
    <w:p w:rsidR="00F62104" w:rsidRDefault="00F62104" w:rsidP="00BF5B34">
      <w:pPr>
        <w:pStyle w:val="Default"/>
        <w:numPr>
          <w:ilvl w:val="0"/>
          <w:numId w:val="17"/>
        </w:numPr>
        <w:jc w:val="both"/>
        <w:rPr>
          <w:lang w:val="en-US"/>
        </w:rPr>
      </w:pPr>
      <w:r w:rsidRPr="005033B6">
        <w:rPr>
          <w:lang w:val="en-US"/>
        </w:rPr>
        <w:t>Keep all Confidential Information strictly confidential by using a reasonable degree of care, at least the same degree of care that it uses to protect its own most highly Confidential Information;</w:t>
      </w:r>
    </w:p>
    <w:p w:rsidR="004056C2" w:rsidRPr="005033B6" w:rsidRDefault="004056C2" w:rsidP="004056C2">
      <w:pPr>
        <w:pStyle w:val="Default"/>
        <w:ind w:left="1068"/>
        <w:jc w:val="both"/>
        <w:rPr>
          <w:lang w:val="en-US"/>
        </w:rPr>
      </w:pPr>
    </w:p>
    <w:p w:rsidR="00F62104" w:rsidRPr="005033B6" w:rsidRDefault="00F62104" w:rsidP="00BF5B34">
      <w:pPr>
        <w:pStyle w:val="Default"/>
        <w:numPr>
          <w:ilvl w:val="0"/>
          <w:numId w:val="17"/>
        </w:numPr>
        <w:jc w:val="both"/>
        <w:rPr>
          <w:lang w:val="en-US"/>
        </w:rPr>
      </w:pPr>
      <w:r w:rsidRPr="005033B6">
        <w:rPr>
          <w:lang w:val="en-US"/>
        </w:rPr>
        <w:t>Not disclose any Confidential Information received by it to any third parties (except as otherwise provided for herein).</w:t>
      </w:r>
    </w:p>
    <w:p w:rsidR="00F62104" w:rsidRDefault="00F62104" w:rsidP="004056C2">
      <w:pPr>
        <w:pStyle w:val="Default"/>
        <w:jc w:val="both"/>
        <w:rPr>
          <w:lang w:val="en-US"/>
        </w:rPr>
      </w:pPr>
    </w:p>
    <w:p w:rsidR="00ED0E67" w:rsidRPr="005033B6" w:rsidRDefault="00ED0E67" w:rsidP="004056C2">
      <w:pPr>
        <w:pStyle w:val="Default"/>
        <w:jc w:val="both"/>
        <w:rPr>
          <w:lang w:val="en-US"/>
        </w:rPr>
      </w:pPr>
    </w:p>
    <w:p w:rsidR="00F62104" w:rsidRPr="005033B6" w:rsidRDefault="00F62104" w:rsidP="00BF5B34">
      <w:pPr>
        <w:pStyle w:val="Default"/>
        <w:numPr>
          <w:ilvl w:val="0"/>
          <w:numId w:val="7"/>
        </w:numPr>
        <w:spacing w:after="120"/>
        <w:rPr>
          <w:b/>
          <w:lang w:val="en-US"/>
        </w:rPr>
      </w:pPr>
      <w:r w:rsidRPr="005033B6">
        <w:rPr>
          <w:b/>
          <w:bCs/>
          <w:lang w:val="en-US"/>
        </w:rPr>
        <w:t>Use</w:t>
      </w:r>
      <w:r w:rsidRPr="005033B6">
        <w:rPr>
          <w:b/>
          <w:lang w:val="en-US"/>
        </w:rPr>
        <w:t xml:space="preserve"> of Confidential Information.</w:t>
      </w:r>
    </w:p>
    <w:p w:rsidR="00F62104" w:rsidRPr="005033B6" w:rsidRDefault="00F62104" w:rsidP="004056C2">
      <w:pPr>
        <w:pStyle w:val="Default"/>
        <w:spacing w:after="120"/>
        <w:jc w:val="both"/>
        <w:rPr>
          <w:lang w:val="en-US"/>
        </w:rPr>
      </w:pPr>
      <w:r w:rsidRPr="005033B6">
        <w:rPr>
          <w:lang w:val="en-US"/>
        </w:rPr>
        <w:t xml:space="preserve">The Recipient shall use the Confidential Information solely in connection with the current or contemplated business relationship between the parties and not for any purpose other than as authorized by this Agreement without the prior written consent of an authorized representative of the Disclosing Party. No other right or license, whether expressed or implied, in the Confidential Information is granted to the Recipient hereunder. Title to the Confidential Information will remain solely in the Disclosing Party. </w:t>
      </w:r>
    </w:p>
    <w:p w:rsidR="00ED0E67" w:rsidRDefault="00ED0E67" w:rsidP="00ED0E67">
      <w:pPr>
        <w:pStyle w:val="Default"/>
        <w:jc w:val="both"/>
        <w:rPr>
          <w:lang w:val="en-US"/>
        </w:rPr>
      </w:pPr>
    </w:p>
    <w:p w:rsidR="00904E4B" w:rsidRDefault="00904E4B" w:rsidP="00ED0E67">
      <w:pPr>
        <w:pStyle w:val="Default"/>
        <w:jc w:val="both"/>
        <w:rPr>
          <w:lang w:val="en-US"/>
        </w:rPr>
      </w:pPr>
    </w:p>
    <w:p w:rsidR="00904E4B" w:rsidRDefault="00904E4B" w:rsidP="00ED0E67">
      <w:pPr>
        <w:pStyle w:val="Default"/>
        <w:jc w:val="both"/>
        <w:rPr>
          <w:lang w:val="en-US"/>
        </w:rPr>
      </w:pPr>
    </w:p>
    <w:p w:rsidR="00904E4B" w:rsidRPr="005033B6" w:rsidRDefault="00904E4B" w:rsidP="00ED0E67">
      <w:pPr>
        <w:pStyle w:val="Default"/>
        <w:jc w:val="both"/>
        <w:rPr>
          <w:lang w:val="en-US"/>
        </w:rPr>
      </w:pPr>
    </w:p>
    <w:p w:rsidR="00ED0E67" w:rsidRPr="005033B6" w:rsidRDefault="00ED0E67" w:rsidP="00BF5B34">
      <w:pPr>
        <w:pStyle w:val="Default"/>
        <w:numPr>
          <w:ilvl w:val="0"/>
          <w:numId w:val="7"/>
        </w:numPr>
        <w:spacing w:after="120"/>
        <w:rPr>
          <w:b/>
          <w:lang w:val="en-US"/>
        </w:rPr>
      </w:pPr>
      <w:r w:rsidRPr="005033B6">
        <w:rPr>
          <w:b/>
          <w:lang w:val="en-US"/>
        </w:rPr>
        <w:t>Term.</w:t>
      </w:r>
    </w:p>
    <w:p w:rsidR="00ED0E67" w:rsidRPr="005033B6" w:rsidRDefault="00ED0E67" w:rsidP="00ED0E67">
      <w:pPr>
        <w:pStyle w:val="Default"/>
        <w:jc w:val="both"/>
        <w:rPr>
          <w:color w:val="auto"/>
          <w:lang w:val="en-US"/>
        </w:rPr>
      </w:pPr>
      <w:r w:rsidRPr="005033B6">
        <w:rPr>
          <w:lang w:val="en-US"/>
        </w:rPr>
        <w:t xml:space="preserve">This Agreement shall be effective as of the date of its execution and shall remain in effect for a 3 (three) years term. Notwithstanding the foregoing, the parties’ duty to hold in confidence Confidential Information that was disclosed during term shall remain in effect </w:t>
      </w:r>
      <w:r w:rsidRPr="005033B6">
        <w:rPr>
          <w:color w:val="auto"/>
          <w:lang w:val="en-GB"/>
        </w:rPr>
        <w:t>for 5 years from the date of disclosure</w:t>
      </w:r>
      <w:r w:rsidRPr="005033B6">
        <w:rPr>
          <w:color w:val="auto"/>
          <w:lang w:val="en-US"/>
        </w:rPr>
        <w:t>.</w:t>
      </w:r>
    </w:p>
    <w:p w:rsidR="00C807A7" w:rsidRPr="00C807A7" w:rsidRDefault="00C807A7" w:rsidP="00ED0E67">
      <w:pPr>
        <w:pStyle w:val="Default"/>
        <w:jc w:val="both"/>
        <w:rPr>
          <w:lang w:val="en-US"/>
        </w:rPr>
      </w:pPr>
    </w:p>
    <w:p w:rsidR="00C807A7" w:rsidRPr="00C807A7" w:rsidRDefault="00C807A7" w:rsidP="004056C2">
      <w:pPr>
        <w:pStyle w:val="Default"/>
        <w:ind w:left="1068"/>
        <w:jc w:val="both"/>
        <w:rPr>
          <w:lang w:val="en-US"/>
        </w:rPr>
      </w:pPr>
    </w:p>
    <w:p w:rsidR="00C807A7" w:rsidRPr="00C807A7" w:rsidRDefault="00C807A7" w:rsidP="004056C2">
      <w:pPr>
        <w:pStyle w:val="Default"/>
        <w:ind w:left="1068"/>
        <w:jc w:val="both"/>
        <w:rPr>
          <w:lang w:val="en-US"/>
        </w:rPr>
      </w:pPr>
    </w:p>
    <w:p w:rsidR="00C807A7" w:rsidRPr="00C807A7" w:rsidRDefault="00C807A7" w:rsidP="004056C2">
      <w:pPr>
        <w:pStyle w:val="Default"/>
        <w:ind w:left="1068"/>
        <w:jc w:val="both"/>
        <w:rPr>
          <w:lang w:val="en-US"/>
        </w:rPr>
      </w:pPr>
    </w:p>
    <w:p w:rsidR="00C807A7" w:rsidRPr="00C807A7" w:rsidRDefault="00C807A7" w:rsidP="004056C2">
      <w:pPr>
        <w:pStyle w:val="Default"/>
        <w:ind w:left="1068"/>
        <w:jc w:val="both"/>
        <w:rPr>
          <w:lang w:val="en-US"/>
        </w:rPr>
      </w:pPr>
    </w:p>
    <w:p w:rsidR="00583610" w:rsidRPr="00583610" w:rsidRDefault="00C807A7" w:rsidP="004056C2">
      <w:pPr>
        <w:pStyle w:val="Default"/>
        <w:ind w:left="1068"/>
        <w:jc w:val="both"/>
        <w:rPr>
          <w:lang w:val="ru-RU"/>
        </w:rPr>
      </w:pPr>
      <w:r w:rsidRPr="00C807A7">
        <w:rPr>
          <w:lang w:val="ru-RU"/>
        </w:rPr>
        <w:lastRenderedPageBreak/>
        <w:t>отношениями между сторонами, фигурирующими в данном соглашении;</w:t>
      </w:r>
    </w:p>
    <w:p w:rsidR="004056C2" w:rsidRPr="004056C2" w:rsidRDefault="00583610" w:rsidP="005B6341">
      <w:pPr>
        <w:pStyle w:val="Default"/>
        <w:numPr>
          <w:ilvl w:val="0"/>
          <w:numId w:val="22"/>
        </w:numPr>
        <w:jc w:val="both"/>
        <w:rPr>
          <w:lang w:val="ru-RU"/>
        </w:rPr>
      </w:pPr>
      <w:r w:rsidRPr="004056C2">
        <w:rPr>
          <w:lang w:val="ru-RU"/>
        </w:rPr>
        <w:t>Уведомить своих Представителей об имущественном характере Конфиденциальной Информации и обязательствах, изложенных в данном соглашении, а также указать этим Представителям на</w:t>
      </w:r>
      <w:r w:rsidR="004056C2" w:rsidRPr="004056C2">
        <w:rPr>
          <w:lang w:val="ru-RU"/>
        </w:rPr>
        <w:t xml:space="preserve"> необходимость сохранения конфиденциальности такой информации; </w:t>
      </w:r>
    </w:p>
    <w:p w:rsidR="004056C2" w:rsidRPr="004056C2" w:rsidRDefault="004056C2" w:rsidP="005B6341">
      <w:pPr>
        <w:pStyle w:val="Default"/>
        <w:numPr>
          <w:ilvl w:val="0"/>
          <w:numId w:val="22"/>
        </w:numPr>
        <w:jc w:val="both"/>
        <w:rPr>
          <w:lang w:val="ru-RU"/>
        </w:rPr>
      </w:pPr>
      <w:r w:rsidRPr="004056C2">
        <w:rPr>
          <w:lang w:val="ru-RU"/>
        </w:rPr>
        <w:t xml:space="preserve">Хранить всю Конфиденциальную Информацию в строгой секретности, используя разумный уровень защиты </w:t>
      </w:r>
      <w:r w:rsidRPr="004056C2">
        <w:rPr>
          <w:b/>
          <w:bCs/>
          <w:lang w:val="ru-RU"/>
        </w:rPr>
        <w:t xml:space="preserve">– </w:t>
      </w:r>
      <w:r w:rsidRPr="004056C2">
        <w:rPr>
          <w:bCs/>
          <w:lang w:val="ru-RU"/>
        </w:rPr>
        <w:t>уровень, к которому прибегает сама Сторона при защите собственной наиболее конфиденциальной информации</w:t>
      </w:r>
      <w:r w:rsidRPr="004056C2">
        <w:rPr>
          <w:lang w:val="ru-RU"/>
        </w:rPr>
        <w:t>;</w:t>
      </w:r>
    </w:p>
    <w:p w:rsidR="004056C2" w:rsidRPr="00ED0E67" w:rsidRDefault="004056C2" w:rsidP="005B6341">
      <w:pPr>
        <w:pStyle w:val="Default"/>
        <w:numPr>
          <w:ilvl w:val="0"/>
          <w:numId w:val="22"/>
        </w:numPr>
        <w:jc w:val="both"/>
        <w:rPr>
          <w:lang w:val="ru-RU"/>
        </w:rPr>
      </w:pPr>
      <w:r>
        <w:rPr>
          <w:lang w:val="ru-RU"/>
        </w:rPr>
        <w:t>Не</w:t>
      </w:r>
      <w:r w:rsidRPr="002A6405">
        <w:rPr>
          <w:lang w:val="ru-RU"/>
        </w:rPr>
        <w:t xml:space="preserve"> </w:t>
      </w:r>
      <w:r>
        <w:rPr>
          <w:lang w:val="ru-RU"/>
        </w:rPr>
        <w:t>раскрывать</w:t>
      </w:r>
      <w:r w:rsidRPr="002A6405">
        <w:rPr>
          <w:lang w:val="ru-RU"/>
        </w:rPr>
        <w:t xml:space="preserve"> </w:t>
      </w:r>
      <w:r>
        <w:rPr>
          <w:lang w:val="ru-RU"/>
        </w:rPr>
        <w:t>полученную Конфиденциальную</w:t>
      </w:r>
      <w:r w:rsidRPr="002A6405">
        <w:rPr>
          <w:lang w:val="ru-RU"/>
        </w:rPr>
        <w:t xml:space="preserve"> </w:t>
      </w:r>
      <w:r>
        <w:rPr>
          <w:lang w:val="ru-RU"/>
        </w:rPr>
        <w:t>Информацию какой-либо третьей стороне (за исключением предусмотренных случаев).</w:t>
      </w:r>
    </w:p>
    <w:p w:rsidR="00ED0E67" w:rsidRPr="004056C2" w:rsidRDefault="00ED0E67" w:rsidP="00ED0E67">
      <w:pPr>
        <w:pStyle w:val="Default"/>
        <w:ind w:left="1068"/>
        <w:jc w:val="both"/>
        <w:rPr>
          <w:lang w:val="ru-RU"/>
        </w:rPr>
      </w:pPr>
    </w:p>
    <w:p w:rsidR="004056C2" w:rsidRPr="006C3E8D" w:rsidRDefault="004056C2" w:rsidP="00BF5B34">
      <w:pPr>
        <w:pStyle w:val="Default"/>
        <w:numPr>
          <w:ilvl w:val="0"/>
          <w:numId w:val="19"/>
        </w:numPr>
        <w:spacing w:after="120"/>
        <w:rPr>
          <w:b/>
          <w:lang w:val="ru-RU"/>
        </w:rPr>
      </w:pPr>
      <w:r>
        <w:rPr>
          <w:b/>
          <w:bCs/>
          <w:lang w:val="ru-RU"/>
        </w:rPr>
        <w:t>Использование Конфиденциальной Информации</w:t>
      </w:r>
      <w:r w:rsidRPr="006C3E8D">
        <w:rPr>
          <w:b/>
          <w:lang w:val="ru-RU"/>
        </w:rPr>
        <w:t>.</w:t>
      </w:r>
    </w:p>
    <w:p w:rsidR="004056C2" w:rsidRPr="00AE41C7" w:rsidRDefault="004056C2" w:rsidP="004056C2">
      <w:pPr>
        <w:pStyle w:val="Default"/>
        <w:spacing w:after="120"/>
        <w:jc w:val="both"/>
        <w:rPr>
          <w:lang w:val="ru-RU"/>
        </w:rPr>
      </w:pPr>
      <w:r>
        <w:rPr>
          <w:lang w:val="ru-RU"/>
        </w:rPr>
        <w:t>Принимающая</w:t>
      </w:r>
      <w:r w:rsidRPr="00A337FC">
        <w:rPr>
          <w:lang w:val="ru-RU"/>
        </w:rPr>
        <w:t xml:space="preserve"> </w:t>
      </w:r>
      <w:r>
        <w:rPr>
          <w:lang w:val="ru-RU"/>
        </w:rPr>
        <w:t>Сторона</w:t>
      </w:r>
      <w:r w:rsidRPr="00A337FC">
        <w:rPr>
          <w:lang w:val="ru-RU"/>
        </w:rPr>
        <w:t xml:space="preserve"> </w:t>
      </w:r>
      <w:r>
        <w:rPr>
          <w:lang w:val="ru-RU"/>
        </w:rPr>
        <w:t>должна</w:t>
      </w:r>
      <w:r w:rsidRPr="00A337FC">
        <w:rPr>
          <w:lang w:val="ru-RU"/>
        </w:rPr>
        <w:t xml:space="preserve"> </w:t>
      </w:r>
      <w:r>
        <w:rPr>
          <w:lang w:val="ru-RU"/>
        </w:rPr>
        <w:t>использовать</w:t>
      </w:r>
      <w:r w:rsidRPr="00A337FC">
        <w:rPr>
          <w:lang w:val="ru-RU"/>
        </w:rPr>
        <w:t xml:space="preserve"> </w:t>
      </w:r>
      <w:r>
        <w:rPr>
          <w:lang w:val="ru-RU"/>
        </w:rPr>
        <w:t>Конфиденциальную</w:t>
      </w:r>
      <w:r w:rsidRPr="00A337FC">
        <w:rPr>
          <w:lang w:val="ru-RU"/>
        </w:rPr>
        <w:t xml:space="preserve"> </w:t>
      </w:r>
      <w:r>
        <w:rPr>
          <w:lang w:val="ru-RU"/>
        </w:rPr>
        <w:t>Информацию</w:t>
      </w:r>
      <w:r w:rsidRPr="00A337FC">
        <w:rPr>
          <w:lang w:val="ru-RU"/>
        </w:rPr>
        <w:t xml:space="preserve"> </w:t>
      </w:r>
      <w:r>
        <w:rPr>
          <w:lang w:val="ru-RU"/>
        </w:rPr>
        <w:t>исключительно</w:t>
      </w:r>
      <w:r w:rsidRPr="00A337FC">
        <w:rPr>
          <w:lang w:val="ru-RU"/>
        </w:rPr>
        <w:t xml:space="preserve"> </w:t>
      </w:r>
      <w:r>
        <w:rPr>
          <w:lang w:val="ru-RU"/>
        </w:rPr>
        <w:t>в</w:t>
      </w:r>
      <w:r w:rsidRPr="00A337FC">
        <w:rPr>
          <w:lang w:val="ru-RU"/>
        </w:rPr>
        <w:t xml:space="preserve"> </w:t>
      </w:r>
      <w:r>
        <w:rPr>
          <w:lang w:val="ru-RU"/>
        </w:rPr>
        <w:t>связи</w:t>
      </w:r>
      <w:r w:rsidRPr="00A337FC">
        <w:rPr>
          <w:lang w:val="ru-RU"/>
        </w:rPr>
        <w:t xml:space="preserve"> </w:t>
      </w:r>
      <w:r>
        <w:rPr>
          <w:lang w:val="ru-RU"/>
        </w:rPr>
        <w:t>с</w:t>
      </w:r>
      <w:r w:rsidRPr="00A337FC">
        <w:rPr>
          <w:lang w:val="ru-RU"/>
        </w:rPr>
        <w:t xml:space="preserve"> </w:t>
      </w:r>
      <w:r>
        <w:rPr>
          <w:lang w:val="ru-RU"/>
        </w:rPr>
        <w:t>текущими</w:t>
      </w:r>
      <w:r w:rsidRPr="00A337FC">
        <w:rPr>
          <w:lang w:val="ru-RU"/>
        </w:rPr>
        <w:t xml:space="preserve"> </w:t>
      </w:r>
      <w:r>
        <w:rPr>
          <w:lang w:val="ru-RU"/>
        </w:rPr>
        <w:t>или</w:t>
      </w:r>
      <w:r w:rsidRPr="00A337FC">
        <w:rPr>
          <w:lang w:val="ru-RU"/>
        </w:rPr>
        <w:t xml:space="preserve"> </w:t>
      </w:r>
      <w:r>
        <w:rPr>
          <w:lang w:val="ru-RU"/>
        </w:rPr>
        <w:t>планируемыми</w:t>
      </w:r>
      <w:r w:rsidRPr="00A337FC">
        <w:rPr>
          <w:lang w:val="ru-RU"/>
        </w:rPr>
        <w:t xml:space="preserve"> </w:t>
      </w:r>
      <w:r>
        <w:rPr>
          <w:lang w:val="ru-RU"/>
        </w:rPr>
        <w:t>деловыми</w:t>
      </w:r>
      <w:r w:rsidRPr="00A337FC">
        <w:rPr>
          <w:lang w:val="ru-RU"/>
        </w:rPr>
        <w:t xml:space="preserve"> </w:t>
      </w:r>
      <w:r>
        <w:rPr>
          <w:lang w:val="ru-RU"/>
        </w:rPr>
        <w:t>отношениями</w:t>
      </w:r>
      <w:r w:rsidRPr="00A337FC">
        <w:rPr>
          <w:lang w:val="ru-RU"/>
        </w:rPr>
        <w:t xml:space="preserve"> </w:t>
      </w:r>
      <w:r>
        <w:rPr>
          <w:lang w:val="ru-RU"/>
        </w:rPr>
        <w:t>между</w:t>
      </w:r>
      <w:r w:rsidRPr="00A337FC">
        <w:rPr>
          <w:lang w:val="ru-RU"/>
        </w:rPr>
        <w:t xml:space="preserve"> </w:t>
      </w:r>
      <w:r>
        <w:rPr>
          <w:lang w:val="ru-RU"/>
        </w:rPr>
        <w:t>Сторонами</w:t>
      </w:r>
      <w:r w:rsidRPr="00A337FC">
        <w:rPr>
          <w:lang w:val="ru-RU"/>
        </w:rPr>
        <w:t xml:space="preserve"> </w:t>
      </w:r>
      <w:r>
        <w:rPr>
          <w:lang w:val="ru-RU"/>
        </w:rPr>
        <w:t>и</w:t>
      </w:r>
      <w:r w:rsidRPr="00A337FC">
        <w:rPr>
          <w:lang w:val="ru-RU"/>
        </w:rPr>
        <w:t xml:space="preserve"> </w:t>
      </w:r>
      <w:r>
        <w:rPr>
          <w:lang w:val="ru-RU"/>
        </w:rPr>
        <w:t>никак</w:t>
      </w:r>
      <w:r w:rsidRPr="00A337FC">
        <w:rPr>
          <w:lang w:val="ru-RU"/>
        </w:rPr>
        <w:t xml:space="preserve"> </w:t>
      </w:r>
      <w:r>
        <w:rPr>
          <w:lang w:val="ru-RU"/>
        </w:rPr>
        <w:t>иначе</w:t>
      </w:r>
      <w:r w:rsidRPr="00A337FC">
        <w:rPr>
          <w:lang w:val="ru-RU"/>
        </w:rPr>
        <w:t xml:space="preserve">, </w:t>
      </w:r>
      <w:r>
        <w:rPr>
          <w:lang w:val="ru-RU"/>
        </w:rPr>
        <w:t>не</w:t>
      </w:r>
      <w:r w:rsidRPr="00A337FC">
        <w:rPr>
          <w:lang w:val="ru-RU"/>
        </w:rPr>
        <w:t xml:space="preserve"> </w:t>
      </w:r>
      <w:r>
        <w:rPr>
          <w:lang w:val="ru-RU"/>
        </w:rPr>
        <w:t>считая</w:t>
      </w:r>
      <w:r w:rsidRPr="00A337FC">
        <w:rPr>
          <w:lang w:val="ru-RU"/>
        </w:rPr>
        <w:t xml:space="preserve"> </w:t>
      </w:r>
      <w:r>
        <w:rPr>
          <w:lang w:val="ru-RU"/>
        </w:rPr>
        <w:t>случаев</w:t>
      </w:r>
      <w:r w:rsidRPr="00A337FC">
        <w:rPr>
          <w:lang w:val="ru-RU"/>
        </w:rPr>
        <w:t xml:space="preserve">, </w:t>
      </w:r>
      <w:r>
        <w:rPr>
          <w:lang w:val="ru-RU"/>
        </w:rPr>
        <w:t>предусмотренных</w:t>
      </w:r>
      <w:r w:rsidRPr="00A337FC">
        <w:rPr>
          <w:lang w:val="ru-RU"/>
        </w:rPr>
        <w:t xml:space="preserve"> </w:t>
      </w:r>
      <w:r>
        <w:rPr>
          <w:lang w:val="ru-RU"/>
        </w:rPr>
        <w:t>в</w:t>
      </w:r>
      <w:r w:rsidRPr="00A337FC">
        <w:rPr>
          <w:lang w:val="ru-RU"/>
        </w:rPr>
        <w:t xml:space="preserve"> </w:t>
      </w:r>
      <w:r>
        <w:rPr>
          <w:lang w:val="ru-RU"/>
        </w:rPr>
        <w:t>данном</w:t>
      </w:r>
      <w:r w:rsidRPr="00A337FC">
        <w:rPr>
          <w:lang w:val="ru-RU"/>
        </w:rPr>
        <w:t xml:space="preserve"> </w:t>
      </w:r>
      <w:r>
        <w:rPr>
          <w:lang w:val="ru-RU"/>
        </w:rPr>
        <w:t>соглашении</w:t>
      </w:r>
      <w:r w:rsidRPr="00A337FC">
        <w:rPr>
          <w:lang w:val="ru-RU"/>
        </w:rPr>
        <w:t xml:space="preserve">, </w:t>
      </w:r>
      <w:r>
        <w:rPr>
          <w:lang w:val="ru-RU"/>
        </w:rPr>
        <w:t>которые</w:t>
      </w:r>
      <w:r w:rsidRPr="00A337FC">
        <w:rPr>
          <w:lang w:val="ru-RU"/>
        </w:rPr>
        <w:t xml:space="preserve"> </w:t>
      </w:r>
      <w:r>
        <w:rPr>
          <w:lang w:val="ru-RU"/>
        </w:rPr>
        <w:t>включают</w:t>
      </w:r>
      <w:r w:rsidRPr="00A337FC">
        <w:rPr>
          <w:lang w:val="ru-RU"/>
        </w:rPr>
        <w:t xml:space="preserve"> </w:t>
      </w:r>
      <w:r>
        <w:rPr>
          <w:lang w:val="ru-RU"/>
        </w:rPr>
        <w:t>в</w:t>
      </w:r>
      <w:r w:rsidRPr="00A337FC">
        <w:rPr>
          <w:lang w:val="ru-RU"/>
        </w:rPr>
        <w:t xml:space="preserve"> </w:t>
      </w:r>
      <w:r>
        <w:rPr>
          <w:lang w:val="ru-RU"/>
        </w:rPr>
        <w:t>себя</w:t>
      </w:r>
      <w:r w:rsidRPr="00A337FC">
        <w:rPr>
          <w:lang w:val="ru-RU"/>
        </w:rPr>
        <w:t xml:space="preserve"> </w:t>
      </w:r>
      <w:r>
        <w:rPr>
          <w:lang w:val="ru-RU"/>
        </w:rPr>
        <w:t>предварительное</w:t>
      </w:r>
      <w:r w:rsidRPr="00A337FC">
        <w:rPr>
          <w:lang w:val="ru-RU"/>
        </w:rPr>
        <w:t xml:space="preserve"> </w:t>
      </w:r>
      <w:r>
        <w:rPr>
          <w:lang w:val="ru-RU"/>
        </w:rPr>
        <w:t>письменное</w:t>
      </w:r>
      <w:r w:rsidRPr="00A337FC">
        <w:rPr>
          <w:lang w:val="ru-RU"/>
        </w:rPr>
        <w:t xml:space="preserve"> </w:t>
      </w:r>
      <w:r>
        <w:rPr>
          <w:lang w:val="ru-RU"/>
        </w:rPr>
        <w:t>согласие</w:t>
      </w:r>
      <w:r w:rsidRPr="00A337FC">
        <w:rPr>
          <w:lang w:val="ru-RU"/>
        </w:rPr>
        <w:t xml:space="preserve"> </w:t>
      </w:r>
      <w:r>
        <w:rPr>
          <w:lang w:val="ru-RU"/>
        </w:rPr>
        <w:t>уполномоченного представителя Передающей Стороны.</w:t>
      </w:r>
      <w:r w:rsidRPr="00A337FC">
        <w:rPr>
          <w:lang w:val="ru-RU"/>
        </w:rPr>
        <w:t xml:space="preserve"> </w:t>
      </w:r>
      <w:r>
        <w:rPr>
          <w:lang w:val="ru-RU"/>
        </w:rPr>
        <w:t>На основании данного соглашения, никакие</w:t>
      </w:r>
      <w:r w:rsidRPr="00A337FC">
        <w:rPr>
          <w:lang w:val="ru-RU"/>
        </w:rPr>
        <w:t xml:space="preserve"> </w:t>
      </w:r>
      <w:r>
        <w:rPr>
          <w:lang w:val="ru-RU"/>
        </w:rPr>
        <w:t>другие</w:t>
      </w:r>
      <w:r w:rsidRPr="00A337FC">
        <w:rPr>
          <w:lang w:val="ru-RU"/>
        </w:rPr>
        <w:t xml:space="preserve"> </w:t>
      </w:r>
      <w:r>
        <w:rPr>
          <w:lang w:val="ru-RU"/>
        </w:rPr>
        <w:t>установленные</w:t>
      </w:r>
      <w:r w:rsidRPr="00A337FC">
        <w:rPr>
          <w:lang w:val="ru-RU"/>
        </w:rPr>
        <w:t xml:space="preserve"> </w:t>
      </w:r>
      <w:r>
        <w:rPr>
          <w:lang w:val="ru-RU"/>
        </w:rPr>
        <w:t>или</w:t>
      </w:r>
      <w:r w:rsidRPr="00A337FC">
        <w:rPr>
          <w:lang w:val="ru-RU"/>
        </w:rPr>
        <w:t xml:space="preserve"> </w:t>
      </w:r>
      <w:r>
        <w:rPr>
          <w:lang w:val="ru-RU"/>
        </w:rPr>
        <w:t>подразумеваемые</w:t>
      </w:r>
      <w:r w:rsidRPr="00A337FC">
        <w:rPr>
          <w:lang w:val="ru-RU"/>
        </w:rPr>
        <w:t xml:space="preserve"> </w:t>
      </w:r>
      <w:r>
        <w:rPr>
          <w:lang w:val="ru-RU"/>
        </w:rPr>
        <w:t>права</w:t>
      </w:r>
      <w:r w:rsidRPr="00A337FC">
        <w:rPr>
          <w:lang w:val="ru-RU"/>
        </w:rPr>
        <w:t xml:space="preserve"> </w:t>
      </w:r>
      <w:r>
        <w:rPr>
          <w:lang w:val="ru-RU"/>
        </w:rPr>
        <w:t>Принимающей Стороне не предоставляются</w:t>
      </w:r>
      <w:r w:rsidRPr="00AE41C7">
        <w:rPr>
          <w:lang w:val="ru-RU"/>
        </w:rPr>
        <w:t xml:space="preserve">. </w:t>
      </w:r>
    </w:p>
    <w:p w:rsidR="00ED0E67" w:rsidRPr="00AE41C7" w:rsidRDefault="00ED0E67" w:rsidP="00ED0E67">
      <w:pPr>
        <w:pStyle w:val="Default"/>
        <w:jc w:val="both"/>
        <w:rPr>
          <w:lang w:val="ru-RU"/>
        </w:rPr>
      </w:pPr>
    </w:p>
    <w:p w:rsidR="00ED0E67" w:rsidRPr="005033B6" w:rsidRDefault="00ED0E67" w:rsidP="00BF5B34">
      <w:pPr>
        <w:pStyle w:val="Default"/>
        <w:numPr>
          <w:ilvl w:val="0"/>
          <w:numId w:val="19"/>
        </w:numPr>
        <w:spacing w:after="120"/>
        <w:rPr>
          <w:b/>
          <w:lang w:val="en-US"/>
        </w:rPr>
      </w:pPr>
      <w:r>
        <w:rPr>
          <w:b/>
          <w:lang w:val="ru-RU"/>
        </w:rPr>
        <w:t>Срок действия</w:t>
      </w:r>
      <w:r w:rsidRPr="005033B6">
        <w:rPr>
          <w:b/>
          <w:lang w:val="en-US"/>
        </w:rPr>
        <w:t>.</w:t>
      </w:r>
    </w:p>
    <w:p w:rsidR="00264B0C" w:rsidRPr="00264B0C" w:rsidRDefault="00ED0E67" w:rsidP="00264B0C">
      <w:pPr>
        <w:pStyle w:val="Default"/>
        <w:spacing w:after="120"/>
        <w:ind w:left="1080"/>
        <w:rPr>
          <w:b/>
          <w:lang w:val="ru-RU"/>
        </w:rPr>
      </w:pPr>
      <w:r>
        <w:rPr>
          <w:lang w:val="ru-RU"/>
        </w:rPr>
        <w:t>Данное</w:t>
      </w:r>
      <w:r w:rsidRPr="00E86D6C">
        <w:rPr>
          <w:lang w:val="ru-RU"/>
        </w:rPr>
        <w:t xml:space="preserve"> </w:t>
      </w:r>
      <w:r>
        <w:rPr>
          <w:lang w:val="ru-RU"/>
        </w:rPr>
        <w:t>соглашение</w:t>
      </w:r>
      <w:r w:rsidRPr="00E86D6C">
        <w:rPr>
          <w:lang w:val="ru-RU"/>
        </w:rPr>
        <w:t xml:space="preserve"> </w:t>
      </w:r>
      <w:r>
        <w:rPr>
          <w:lang w:val="ru-RU"/>
        </w:rPr>
        <w:t>вступает</w:t>
      </w:r>
      <w:r w:rsidRPr="00E86D6C">
        <w:rPr>
          <w:lang w:val="ru-RU"/>
        </w:rPr>
        <w:t xml:space="preserve"> </w:t>
      </w:r>
      <w:r>
        <w:rPr>
          <w:lang w:val="ru-RU"/>
        </w:rPr>
        <w:t>в</w:t>
      </w:r>
      <w:r w:rsidRPr="00E86D6C">
        <w:rPr>
          <w:lang w:val="ru-RU"/>
        </w:rPr>
        <w:t xml:space="preserve"> </w:t>
      </w:r>
      <w:r>
        <w:rPr>
          <w:lang w:val="ru-RU"/>
        </w:rPr>
        <w:t>силу</w:t>
      </w:r>
      <w:r w:rsidRPr="00E86D6C">
        <w:rPr>
          <w:lang w:val="ru-RU"/>
        </w:rPr>
        <w:t xml:space="preserve"> </w:t>
      </w:r>
      <w:r>
        <w:rPr>
          <w:lang w:val="ru-RU"/>
        </w:rPr>
        <w:t>в</w:t>
      </w:r>
      <w:r w:rsidRPr="00E86D6C">
        <w:rPr>
          <w:lang w:val="ru-RU"/>
        </w:rPr>
        <w:t xml:space="preserve"> </w:t>
      </w:r>
      <w:r>
        <w:rPr>
          <w:lang w:val="ru-RU"/>
        </w:rPr>
        <w:t>день</w:t>
      </w:r>
      <w:r w:rsidRPr="00E86D6C">
        <w:rPr>
          <w:lang w:val="ru-RU"/>
        </w:rPr>
        <w:t xml:space="preserve"> </w:t>
      </w:r>
      <w:r>
        <w:rPr>
          <w:lang w:val="ru-RU"/>
        </w:rPr>
        <w:t>его</w:t>
      </w:r>
      <w:r w:rsidRPr="00E86D6C">
        <w:rPr>
          <w:lang w:val="ru-RU"/>
        </w:rPr>
        <w:t xml:space="preserve"> </w:t>
      </w:r>
      <w:r>
        <w:rPr>
          <w:lang w:val="ru-RU"/>
        </w:rPr>
        <w:t>подписания</w:t>
      </w:r>
      <w:r w:rsidRPr="00E86D6C">
        <w:rPr>
          <w:lang w:val="ru-RU"/>
        </w:rPr>
        <w:t xml:space="preserve"> </w:t>
      </w:r>
      <w:r>
        <w:rPr>
          <w:lang w:val="ru-RU"/>
        </w:rPr>
        <w:t>и</w:t>
      </w:r>
      <w:r w:rsidRPr="00E86D6C">
        <w:rPr>
          <w:lang w:val="ru-RU"/>
        </w:rPr>
        <w:t xml:space="preserve"> </w:t>
      </w:r>
      <w:r>
        <w:rPr>
          <w:lang w:val="ru-RU"/>
        </w:rPr>
        <w:t>будет</w:t>
      </w:r>
      <w:r w:rsidRPr="00E86D6C">
        <w:rPr>
          <w:lang w:val="ru-RU"/>
        </w:rPr>
        <w:t xml:space="preserve"> </w:t>
      </w:r>
      <w:r>
        <w:rPr>
          <w:lang w:val="ru-RU"/>
        </w:rPr>
        <w:t>действительно</w:t>
      </w:r>
      <w:r w:rsidRPr="00E86D6C">
        <w:rPr>
          <w:lang w:val="ru-RU"/>
        </w:rPr>
        <w:t xml:space="preserve"> </w:t>
      </w:r>
      <w:r>
        <w:rPr>
          <w:lang w:val="ru-RU"/>
        </w:rPr>
        <w:t>в</w:t>
      </w:r>
      <w:r w:rsidRPr="00E86D6C">
        <w:rPr>
          <w:lang w:val="ru-RU"/>
        </w:rPr>
        <w:t xml:space="preserve"> </w:t>
      </w:r>
      <w:r>
        <w:rPr>
          <w:lang w:val="ru-RU"/>
        </w:rPr>
        <w:t>течение</w:t>
      </w:r>
      <w:r w:rsidRPr="00E86D6C">
        <w:rPr>
          <w:lang w:val="ru-RU"/>
        </w:rPr>
        <w:t xml:space="preserve"> </w:t>
      </w:r>
      <w:r>
        <w:rPr>
          <w:lang w:val="ru-RU"/>
        </w:rPr>
        <w:t>трех</w:t>
      </w:r>
      <w:r w:rsidRPr="00E86D6C">
        <w:rPr>
          <w:lang w:val="ru-RU"/>
        </w:rPr>
        <w:t xml:space="preserve"> </w:t>
      </w:r>
      <w:r>
        <w:rPr>
          <w:lang w:val="ru-RU"/>
        </w:rPr>
        <w:t>лет</w:t>
      </w:r>
      <w:r w:rsidRPr="00E86D6C">
        <w:rPr>
          <w:lang w:val="ru-RU"/>
        </w:rPr>
        <w:t xml:space="preserve">. </w:t>
      </w:r>
      <w:r>
        <w:rPr>
          <w:lang w:val="ru-RU"/>
        </w:rPr>
        <w:t>Несмотря</w:t>
      </w:r>
      <w:r w:rsidRPr="00BA05BE">
        <w:rPr>
          <w:lang w:val="ru-RU"/>
        </w:rPr>
        <w:t xml:space="preserve"> </w:t>
      </w:r>
      <w:r>
        <w:rPr>
          <w:lang w:val="ru-RU"/>
        </w:rPr>
        <w:t>на</w:t>
      </w:r>
      <w:r w:rsidRPr="00BA05BE">
        <w:rPr>
          <w:lang w:val="ru-RU"/>
        </w:rPr>
        <w:t xml:space="preserve"> </w:t>
      </w:r>
      <w:proofErr w:type="gramStart"/>
      <w:r>
        <w:rPr>
          <w:lang w:val="ru-RU"/>
        </w:rPr>
        <w:t>вышеизложенное</w:t>
      </w:r>
      <w:proofErr w:type="gramEnd"/>
      <w:r w:rsidRPr="00BA05BE">
        <w:rPr>
          <w:lang w:val="ru-RU"/>
        </w:rPr>
        <w:t xml:space="preserve">, </w:t>
      </w:r>
      <w:r>
        <w:rPr>
          <w:lang w:val="ru-RU"/>
        </w:rPr>
        <w:t>стороны</w:t>
      </w:r>
      <w:r w:rsidRPr="00BA05BE">
        <w:rPr>
          <w:lang w:val="ru-RU"/>
        </w:rPr>
        <w:t xml:space="preserve"> </w:t>
      </w:r>
      <w:r>
        <w:rPr>
          <w:lang w:val="ru-RU"/>
        </w:rPr>
        <w:t>обязуются</w:t>
      </w:r>
      <w:r w:rsidRPr="00BA05BE">
        <w:rPr>
          <w:lang w:val="ru-RU"/>
        </w:rPr>
        <w:t xml:space="preserve"> </w:t>
      </w:r>
      <w:r>
        <w:rPr>
          <w:lang w:val="ru-RU"/>
        </w:rPr>
        <w:t>хранить</w:t>
      </w:r>
      <w:r w:rsidRPr="00BA05BE">
        <w:rPr>
          <w:lang w:val="ru-RU"/>
        </w:rPr>
        <w:t xml:space="preserve"> </w:t>
      </w:r>
      <w:r>
        <w:rPr>
          <w:lang w:val="ru-RU"/>
        </w:rPr>
        <w:t>в</w:t>
      </w:r>
      <w:r w:rsidRPr="00BA05BE">
        <w:rPr>
          <w:lang w:val="ru-RU"/>
        </w:rPr>
        <w:t xml:space="preserve"> </w:t>
      </w:r>
      <w:r>
        <w:rPr>
          <w:lang w:val="ru-RU"/>
        </w:rPr>
        <w:t>секретности</w:t>
      </w:r>
      <w:r w:rsidRPr="00BA05BE">
        <w:rPr>
          <w:lang w:val="ru-RU"/>
        </w:rPr>
        <w:t xml:space="preserve"> </w:t>
      </w:r>
      <w:r>
        <w:rPr>
          <w:lang w:val="ru-RU"/>
        </w:rPr>
        <w:t>обнародованную в период действия соглашения Конфиденциальную</w:t>
      </w:r>
      <w:r w:rsidRPr="00BA05BE">
        <w:rPr>
          <w:lang w:val="ru-RU"/>
        </w:rPr>
        <w:t xml:space="preserve"> </w:t>
      </w:r>
      <w:r>
        <w:rPr>
          <w:lang w:val="ru-RU"/>
        </w:rPr>
        <w:t>Информацию</w:t>
      </w:r>
      <w:r w:rsidRPr="00E86D6C">
        <w:rPr>
          <w:lang w:val="ru-RU"/>
        </w:rPr>
        <w:t xml:space="preserve">, </w:t>
      </w:r>
      <w:r>
        <w:rPr>
          <w:lang w:val="ru-RU"/>
        </w:rPr>
        <w:t>на</w:t>
      </w:r>
      <w:r w:rsidRPr="00E86D6C">
        <w:rPr>
          <w:lang w:val="ru-RU"/>
        </w:rPr>
        <w:t xml:space="preserve"> </w:t>
      </w:r>
      <w:r>
        <w:rPr>
          <w:lang w:val="ru-RU"/>
        </w:rPr>
        <w:t>протяжении</w:t>
      </w:r>
      <w:r w:rsidRPr="00E86D6C">
        <w:rPr>
          <w:lang w:val="ru-RU"/>
        </w:rPr>
        <w:t xml:space="preserve"> </w:t>
      </w:r>
      <w:r>
        <w:rPr>
          <w:lang w:val="ru-RU"/>
        </w:rPr>
        <w:t>пяти</w:t>
      </w:r>
      <w:r w:rsidRPr="00E86D6C">
        <w:rPr>
          <w:lang w:val="ru-RU"/>
        </w:rPr>
        <w:t xml:space="preserve"> </w:t>
      </w:r>
      <w:r>
        <w:rPr>
          <w:lang w:val="ru-RU"/>
        </w:rPr>
        <w:t>лет</w:t>
      </w:r>
      <w:r w:rsidRPr="00E86D6C">
        <w:rPr>
          <w:lang w:val="ru-RU"/>
        </w:rPr>
        <w:t xml:space="preserve"> </w:t>
      </w:r>
      <w:r>
        <w:rPr>
          <w:lang w:val="ru-RU"/>
        </w:rPr>
        <w:t>со</w:t>
      </w:r>
      <w:r w:rsidRPr="00E86D6C">
        <w:rPr>
          <w:lang w:val="ru-RU"/>
        </w:rPr>
        <w:t xml:space="preserve"> </w:t>
      </w:r>
      <w:r>
        <w:rPr>
          <w:lang w:val="ru-RU"/>
        </w:rPr>
        <w:t>дня</w:t>
      </w:r>
      <w:r w:rsidRPr="00E86D6C">
        <w:rPr>
          <w:lang w:val="ru-RU"/>
        </w:rPr>
        <w:t xml:space="preserve"> </w:t>
      </w:r>
      <w:r>
        <w:rPr>
          <w:lang w:val="ru-RU"/>
        </w:rPr>
        <w:t>рассекречивания</w:t>
      </w:r>
      <w:r w:rsidRPr="00E86D6C">
        <w:rPr>
          <w:lang w:val="ru-RU"/>
        </w:rPr>
        <w:t xml:space="preserve"> </w:t>
      </w:r>
      <w:r>
        <w:rPr>
          <w:lang w:val="ru-RU"/>
        </w:rPr>
        <w:t>этой</w:t>
      </w:r>
      <w:r w:rsidRPr="00E86D6C">
        <w:rPr>
          <w:lang w:val="ru-RU"/>
        </w:rPr>
        <w:t xml:space="preserve"> </w:t>
      </w:r>
      <w:r>
        <w:rPr>
          <w:lang w:val="ru-RU"/>
        </w:rPr>
        <w:t>информации</w:t>
      </w:r>
      <w:r w:rsidRPr="00E86D6C">
        <w:rPr>
          <w:lang w:val="ru-RU"/>
        </w:rPr>
        <w:t xml:space="preserve">. </w:t>
      </w:r>
    </w:p>
    <w:p w:rsidR="00264B0C" w:rsidRPr="005B6341" w:rsidRDefault="00264B0C" w:rsidP="00264B0C">
      <w:pPr>
        <w:pStyle w:val="Default"/>
        <w:spacing w:after="120"/>
        <w:ind w:left="1080"/>
        <w:rPr>
          <w:b/>
          <w:lang w:val="ru-RU"/>
        </w:rPr>
      </w:pPr>
    </w:p>
    <w:p w:rsidR="00264B0C" w:rsidRPr="005033B6" w:rsidRDefault="00264B0C" w:rsidP="00BF5B34">
      <w:pPr>
        <w:pStyle w:val="Default"/>
        <w:numPr>
          <w:ilvl w:val="0"/>
          <w:numId w:val="7"/>
        </w:numPr>
        <w:spacing w:after="120"/>
        <w:rPr>
          <w:b/>
          <w:lang w:val="en-US"/>
        </w:rPr>
      </w:pPr>
      <w:r w:rsidRPr="005033B6">
        <w:rPr>
          <w:b/>
          <w:lang w:val="en-US"/>
        </w:rPr>
        <w:lastRenderedPageBreak/>
        <w:t>Return of Confidential Information.</w:t>
      </w:r>
    </w:p>
    <w:p w:rsidR="00264B0C" w:rsidRPr="00E434D0" w:rsidRDefault="00264B0C" w:rsidP="00264B0C">
      <w:pPr>
        <w:pStyle w:val="Default"/>
        <w:jc w:val="both"/>
        <w:rPr>
          <w:lang w:val="en-US"/>
        </w:rPr>
      </w:pPr>
      <w:r w:rsidRPr="005033B6">
        <w:rPr>
          <w:lang w:val="en-US"/>
        </w:rPr>
        <w:t>The Recipient shall immediately return and redeliver to the other Party all tangible material embodying the Confidential Information provided hereunder and all notes, summaries, memoranda, drawings, manuals, records, excerpts or information deriving there from and all other documents or materials (“Notes”) (and all copies of any of the foregoing, including “copies” that have</w:t>
      </w:r>
      <w:r>
        <w:rPr>
          <w:lang w:val="en-US"/>
        </w:rPr>
        <w:t xml:space="preserve"> </w:t>
      </w:r>
      <w:r w:rsidRPr="00E434D0">
        <w:rPr>
          <w:lang w:val="en-US"/>
        </w:rPr>
        <w:t xml:space="preserve">been converted to computerized media in the form of image, data or word processing files either manually or by image capture) based on or including any Confidential Information, in whatever form of storage or retrieval, upon the earlier of </w:t>
      </w:r>
    </w:p>
    <w:p w:rsidR="00264B0C" w:rsidRPr="009A5C7C" w:rsidRDefault="00264B0C" w:rsidP="009A5C7C">
      <w:pPr>
        <w:pStyle w:val="Default"/>
        <w:jc w:val="both"/>
        <w:rPr>
          <w:lang w:val="en-US"/>
        </w:rPr>
      </w:pPr>
      <w:r w:rsidRPr="005033B6">
        <w:rPr>
          <w:lang w:val="en-US"/>
        </w:rPr>
        <w:t xml:space="preserve">(a) </w:t>
      </w:r>
      <w:proofErr w:type="gramStart"/>
      <w:r w:rsidRPr="005033B6">
        <w:rPr>
          <w:lang w:val="en-US"/>
        </w:rPr>
        <w:t>the</w:t>
      </w:r>
      <w:proofErr w:type="gramEnd"/>
      <w:r w:rsidRPr="005033B6">
        <w:rPr>
          <w:lang w:val="en-US"/>
        </w:rPr>
        <w:t xml:space="preserve"> completion or termination of the dealings between the </w:t>
      </w:r>
      <w:r w:rsidRPr="009A5C7C">
        <w:rPr>
          <w:lang w:val="en-US"/>
        </w:rPr>
        <w:t xml:space="preserve">parties contemplated hereunder; </w:t>
      </w:r>
    </w:p>
    <w:p w:rsidR="00264B0C" w:rsidRPr="009A5C7C" w:rsidRDefault="00264B0C" w:rsidP="009A5C7C">
      <w:pPr>
        <w:pStyle w:val="Default"/>
        <w:jc w:val="both"/>
        <w:rPr>
          <w:lang w:val="en-US"/>
        </w:rPr>
      </w:pPr>
      <w:r w:rsidRPr="009A5C7C">
        <w:rPr>
          <w:lang w:val="en-US"/>
        </w:rPr>
        <w:t xml:space="preserve">(b) </w:t>
      </w:r>
      <w:proofErr w:type="gramStart"/>
      <w:r w:rsidRPr="009A5C7C">
        <w:rPr>
          <w:lang w:val="en-US"/>
        </w:rPr>
        <w:t>the</w:t>
      </w:r>
      <w:proofErr w:type="gramEnd"/>
      <w:r w:rsidRPr="009A5C7C">
        <w:rPr>
          <w:lang w:val="en-US"/>
        </w:rPr>
        <w:t xml:space="preserve"> termination of this Agreement; or </w:t>
      </w:r>
    </w:p>
    <w:p w:rsidR="00264B0C" w:rsidRPr="009A5C7C" w:rsidRDefault="00264B0C" w:rsidP="009A5C7C">
      <w:pPr>
        <w:pStyle w:val="Default"/>
        <w:jc w:val="both"/>
        <w:rPr>
          <w:lang w:val="en-US"/>
        </w:rPr>
      </w:pPr>
      <w:r w:rsidRPr="009A5C7C">
        <w:rPr>
          <w:lang w:val="en-US"/>
        </w:rPr>
        <w:t xml:space="preserve">(c) </w:t>
      </w:r>
      <w:proofErr w:type="gramStart"/>
      <w:r w:rsidRPr="009A5C7C">
        <w:rPr>
          <w:lang w:val="en-US"/>
        </w:rPr>
        <w:t>at</w:t>
      </w:r>
      <w:proofErr w:type="gramEnd"/>
      <w:r w:rsidRPr="009A5C7C">
        <w:rPr>
          <w:lang w:val="en-US"/>
        </w:rPr>
        <w:t xml:space="preserve"> such time as the Disclosing Party may so request.</w:t>
      </w:r>
    </w:p>
    <w:p w:rsidR="00264B0C" w:rsidRPr="009A5C7C" w:rsidRDefault="00264B0C" w:rsidP="009A5C7C">
      <w:pPr>
        <w:pStyle w:val="Default"/>
        <w:jc w:val="both"/>
        <w:rPr>
          <w:lang w:val="en-US"/>
        </w:rPr>
      </w:pPr>
      <w:r w:rsidRPr="009A5C7C">
        <w:rPr>
          <w:lang w:val="en-US"/>
        </w:rPr>
        <w:t>Alternatively, the Recipient, with the written consent of the Disclosing Party may (or in the case of Notes, at the Recipient’s option) immediately destroy any of the foregoing embodying Confidential Information (or the reasonably non-recoverable data erasure of computerized data) and, upon request, certify in writing such destruction by an authorized officer of the Recipient supervising the destruction.</w:t>
      </w:r>
    </w:p>
    <w:p w:rsidR="009A5C7C" w:rsidRPr="009A5C7C" w:rsidRDefault="009A5C7C" w:rsidP="009A5C7C">
      <w:pPr>
        <w:pStyle w:val="Default"/>
        <w:jc w:val="both"/>
        <w:rPr>
          <w:sz w:val="20"/>
          <w:lang w:val="en-US"/>
        </w:rPr>
      </w:pPr>
    </w:p>
    <w:p w:rsidR="009A5C7C" w:rsidRPr="009A5C7C" w:rsidRDefault="009A5C7C" w:rsidP="009A5C7C">
      <w:pPr>
        <w:pStyle w:val="Default"/>
        <w:jc w:val="both"/>
        <w:rPr>
          <w:sz w:val="22"/>
          <w:lang w:val="en-US"/>
        </w:rPr>
      </w:pPr>
    </w:p>
    <w:p w:rsidR="009A5C7C" w:rsidRPr="009A5C7C" w:rsidRDefault="009A5C7C" w:rsidP="009A5C7C">
      <w:pPr>
        <w:pStyle w:val="Default"/>
        <w:jc w:val="both"/>
        <w:rPr>
          <w:sz w:val="22"/>
          <w:lang w:val="en-US"/>
        </w:rPr>
      </w:pPr>
    </w:p>
    <w:p w:rsidR="009A5C7C" w:rsidRPr="009A5C7C" w:rsidRDefault="009A5C7C" w:rsidP="009A5C7C">
      <w:pPr>
        <w:pStyle w:val="Default"/>
        <w:jc w:val="both"/>
        <w:rPr>
          <w:sz w:val="22"/>
          <w:lang w:val="en-US"/>
        </w:rPr>
      </w:pPr>
    </w:p>
    <w:p w:rsidR="009A5C7C" w:rsidRPr="009A5C7C" w:rsidRDefault="009A5C7C" w:rsidP="009A5C7C">
      <w:pPr>
        <w:pStyle w:val="Default"/>
        <w:jc w:val="both"/>
        <w:rPr>
          <w:lang w:val="en-US"/>
        </w:rPr>
      </w:pPr>
    </w:p>
    <w:p w:rsidR="009A5C7C" w:rsidRPr="009A5C7C" w:rsidRDefault="009A5C7C" w:rsidP="009A5C7C">
      <w:pPr>
        <w:pStyle w:val="Default"/>
        <w:jc w:val="both"/>
        <w:rPr>
          <w:lang w:val="en-US"/>
        </w:rPr>
      </w:pPr>
    </w:p>
    <w:p w:rsidR="009A5C7C" w:rsidRPr="009A5C7C" w:rsidRDefault="009A5C7C" w:rsidP="009A5C7C">
      <w:pPr>
        <w:pStyle w:val="Default"/>
        <w:jc w:val="both"/>
        <w:rPr>
          <w:lang w:val="en-US"/>
        </w:rPr>
      </w:pPr>
    </w:p>
    <w:p w:rsidR="009A5C7C" w:rsidRPr="009A5C7C" w:rsidRDefault="009A5C7C" w:rsidP="009A5C7C">
      <w:pPr>
        <w:pStyle w:val="Default"/>
        <w:jc w:val="both"/>
        <w:rPr>
          <w:lang w:val="en-US"/>
        </w:rPr>
      </w:pPr>
    </w:p>
    <w:p w:rsidR="009A5C7C" w:rsidRPr="009A5C7C" w:rsidRDefault="009A5C7C" w:rsidP="009A5C7C">
      <w:pPr>
        <w:pStyle w:val="Default"/>
        <w:jc w:val="both"/>
        <w:rPr>
          <w:lang w:val="en-US"/>
        </w:rPr>
      </w:pPr>
    </w:p>
    <w:p w:rsidR="009A5C7C" w:rsidRPr="009A5C7C" w:rsidRDefault="009A5C7C" w:rsidP="009A5C7C">
      <w:pPr>
        <w:pStyle w:val="Default"/>
        <w:jc w:val="both"/>
        <w:rPr>
          <w:lang w:val="en-US"/>
        </w:rPr>
      </w:pPr>
    </w:p>
    <w:p w:rsidR="009A5C7C" w:rsidRPr="009A5C7C" w:rsidRDefault="009A5C7C" w:rsidP="00BF5B34">
      <w:pPr>
        <w:pStyle w:val="Default"/>
        <w:numPr>
          <w:ilvl w:val="0"/>
          <w:numId w:val="11"/>
        </w:numPr>
        <w:rPr>
          <w:lang w:val="en-US"/>
        </w:rPr>
      </w:pPr>
      <w:r w:rsidRPr="009A5C7C">
        <w:rPr>
          <w:b/>
          <w:bCs/>
          <w:lang w:val="en-US"/>
        </w:rPr>
        <w:t>Breach of the present Agreement</w:t>
      </w:r>
      <w:r w:rsidRPr="009A5C7C">
        <w:rPr>
          <w:lang w:val="en-US"/>
        </w:rPr>
        <w:t xml:space="preserve">. </w:t>
      </w:r>
    </w:p>
    <w:p w:rsidR="009A5C7C" w:rsidRDefault="009A5C7C" w:rsidP="009A5C7C">
      <w:pPr>
        <w:pStyle w:val="Default"/>
        <w:jc w:val="both"/>
        <w:rPr>
          <w:lang w:val="en-US"/>
        </w:rPr>
      </w:pPr>
      <w:r w:rsidRPr="009A5C7C">
        <w:rPr>
          <w:lang w:val="en-US"/>
        </w:rPr>
        <w:t>The Recipient shall notify the Disclosing Party immediately upon discovery of any unauthorized use or disclosure of Confidential Information by Recipient or its Representatives, or any other breach of this Agreement by Recipient or its Representatives, and will cooperate with efforts by the Disclosing Party to help the Disclosing Party regain possession of Confidential Information and prevent its further unauthorized use.</w:t>
      </w:r>
    </w:p>
    <w:p w:rsidR="009A5C7C" w:rsidRDefault="009A5C7C" w:rsidP="009A5C7C">
      <w:pPr>
        <w:pStyle w:val="Default"/>
        <w:jc w:val="both"/>
        <w:rPr>
          <w:lang w:val="en-US"/>
        </w:rPr>
      </w:pPr>
    </w:p>
    <w:p w:rsidR="009A5C7C" w:rsidRDefault="009A5C7C" w:rsidP="009A5C7C">
      <w:pPr>
        <w:pStyle w:val="Default"/>
        <w:jc w:val="both"/>
        <w:rPr>
          <w:lang w:val="en-US"/>
        </w:rPr>
      </w:pPr>
    </w:p>
    <w:p w:rsidR="009A5C7C" w:rsidRDefault="009A5C7C" w:rsidP="009A5C7C">
      <w:pPr>
        <w:pStyle w:val="Default"/>
        <w:jc w:val="both"/>
        <w:rPr>
          <w:lang w:val="en-US"/>
        </w:rPr>
      </w:pPr>
    </w:p>
    <w:p w:rsidR="009A5C7C" w:rsidRPr="009A5C7C" w:rsidRDefault="009A5C7C" w:rsidP="009A5C7C">
      <w:pPr>
        <w:pStyle w:val="Default"/>
        <w:jc w:val="both"/>
        <w:rPr>
          <w:lang w:val="en-US"/>
        </w:rPr>
      </w:pPr>
    </w:p>
    <w:p w:rsidR="000037F6" w:rsidRPr="009A5C7C" w:rsidRDefault="000037F6" w:rsidP="00BF5B34">
      <w:pPr>
        <w:pStyle w:val="Default"/>
        <w:numPr>
          <w:ilvl w:val="0"/>
          <w:numId w:val="20"/>
        </w:numPr>
        <w:jc w:val="both"/>
        <w:rPr>
          <w:b/>
          <w:lang w:val="ru-RU"/>
        </w:rPr>
      </w:pPr>
      <w:r w:rsidRPr="009A5C7C">
        <w:rPr>
          <w:b/>
          <w:lang w:val="ru-RU"/>
        </w:rPr>
        <w:lastRenderedPageBreak/>
        <w:t>Возвращение Конфиденциальной Информации.</w:t>
      </w:r>
    </w:p>
    <w:p w:rsidR="000037F6" w:rsidRPr="009A5C7C" w:rsidRDefault="000037F6" w:rsidP="009A5C7C">
      <w:pPr>
        <w:pStyle w:val="Default"/>
        <w:jc w:val="both"/>
        <w:rPr>
          <w:lang w:val="ru-RU"/>
        </w:rPr>
      </w:pPr>
      <w:r w:rsidRPr="009A5C7C">
        <w:rPr>
          <w:lang w:val="ru-RU"/>
        </w:rPr>
        <w:t xml:space="preserve">Принимающая Сторона обязуется немедленно вернуть Передающей Стороне весь материал, касающийся Конфиденциальной Информации, оговоренный в данном соглашении, а также все записи, выводы, заметки, иллюстрации, инструкции, учетные данные, выдержки из документации или информацию, извлеченную с каких-либо документов или материалов («Записи»), в том числе и все копии вышеперечисленного, включая «копии», вручную или при помощи </w:t>
      </w:r>
      <w:proofErr w:type="gramStart"/>
      <w:r w:rsidRPr="009A5C7C">
        <w:rPr>
          <w:lang w:val="ru-RU"/>
        </w:rPr>
        <w:t>программы</w:t>
      </w:r>
      <w:proofErr w:type="gramEnd"/>
      <w:r w:rsidRPr="009A5C7C">
        <w:rPr>
          <w:lang w:val="ru-RU"/>
        </w:rPr>
        <w:t xml:space="preserve"> перенесенные в память компьютера или на компьютерные носители в виде изображений, данных или файлов обработки текста, а также материалы, как-либо касающиеся Конфиденциальной Информации, при наступлении первого из следующих событий: </w:t>
      </w:r>
    </w:p>
    <w:p w:rsidR="000037F6" w:rsidRPr="009A5C7C" w:rsidRDefault="000037F6" w:rsidP="00BF5B34">
      <w:pPr>
        <w:pStyle w:val="Default"/>
        <w:numPr>
          <w:ilvl w:val="1"/>
          <w:numId w:val="13"/>
        </w:numPr>
        <w:ind w:left="709"/>
        <w:jc w:val="both"/>
        <w:rPr>
          <w:lang w:val="ru-RU"/>
        </w:rPr>
      </w:pPr>
      <w:r w:rsidRPr="009A5C7C">
        <w:rPr>
          <w:lang w:val="ru-RU"/>
        </w:rPr>
        <w:t xml:space="preserve">завершение или прекращение деловых отношений между сторонами, фигурирующими в данном соглашении; </w:t>
      </w:r>
    </w:p>
    <w:p w:rsidR="000037F6" w:rsidRPr="009A5C7C" w:rsidRDefault="000037F6" w:rsidP="00BF5B34">
      <w:pPr>
        <w:pStyle w:val="Default"/>
        <w:numPr>
          <w:ilvl w:val="0"/>
          <w:numId w:val="13"/>
        </w:numPr>
        <w:ind w:left="709"/>
        <w:jc w:val="both"/>
        <w:rPr>
          <w:lang w:val="ru-RU"/>
        </w:rPr>
      </w:pPr>
      <w:r w:rsidRPr="009A5C7C">
        <w:rPr>
          <w:lang w:val="ru-RU"/>
        </w:rPr>
        <w:t>расторжение данного соглашения;  или</w:t>
      </w:r>
    </w:p>
    <w:p w:rsidR="000037F6" w:rsidRPr="009A5C7C" w:rsidRDefault="000037F6" w:rsidP="00BF5B34">
      <w:pPr>
        <w:pStyle w:val="Default"/>
        <w:numPr>
          <w:ilvl w:val="0"/>
          <w:numId w:val="13"/>
        </w:numPr>
        <w:ind w:left="709"/>
        <w:jc w:val="both"/>
        <w:rPr>
          <w:lang w:val="ru-RU"/>
        </w:rPr>
      </w:pPr>
      <w:r w:rsidRPr="009A5C7C">
        <w:rPr>
          <w:lang w:val="ru-RU"/>
        </w:rPr>
        <w:t>в моме</w:t>
      </w:r>
      <w:bookmarkStart w:id="0" w:name="_GoBack"/>
      <w:bookmarkEnd w:id="0"/>
      <w:r w:rsidRPr="009A5C7C">
        <w:rPr>
          <w:lang w:val="ru-RU"/>
        </w:rPr>
        <w:t>нт изъявления такого желания Передающей Стороной.</w:t>
      </w:r>
    </w:p>
    <w:p w:rsidR="000037F6" w:rsidRPr="005B6341" w:rsidRDefault="000037F6" w:rsidP="009A5C7C">
      <w:pPr>
        <w:pStyle w:val="Default"/>
        <w:jc w:val="both"/>
        <w:rPr>
          <w:lang w:val="ru-RU"/>
        </w:rPr>
      </w:pPr>
      <w:r w:rsidRPr="009A5C7C">
        <w:rPr>
          <w:lang w:val="ru-RU"/>
        </w:rPr>
        <w:t>В качестве альтернативы, Принимающая Сторона, при письменном согласии Передающей Стороны, может уничтожить что-либо из вышеперечисленного, а именно материалы, содержащие Конфиденциальную Информацию или невосстанавливаемые компьютерные данные, а также, в случае запроса, предоставить документальное подтверждение уничтожения таких материалов со стороны уполномоченного представителя Принимающей Стороны, который являлся свидетелем уничтожения вышеописанных материалов.</w:t>
      </w:r>
    </w:p>
    <w:p w:rsidR="009A5C7C" w:rsidRPr="005B6341" w:rsidRDefault="009A5C7C" w:rsidP="009A5C7C">
      <w:pPr>
        <w:pStyle w:val="Default"/>
        <w:jc w:val="both"/>
        <w:rPr>
          <w:lang w:val="ru-RU"/>
        </w:rPr>
      </w:pPr>
    </w:p>
    <w:p w:rsidR="009A5C7C" w:rsidRPr="009A5C7C" w:rsidRDefault="009A5C7C" w:rsidP="00BF5B34">
      <w:pPr>
        <w:pStyle w:val="Default"/>
        <w:numPr>
          <w:ilvl w:val="0"/>
          <w:numId w:val="10"/>
        </w:numPr>
        <w:rPr>
          <w:lang w:val="en-US"/>
        </w:rPr>
      </w:pPr>
      <w:r w:rsidRPr="009A5C7C">
        <w:rPr>
          <w:b/>
          <w:bCs/>
          <w:lang w:val="ru-RU"/>
        </w:rPr>
        <w:t>Нарушение Соглашения</w:t>
      </w:r>
      <w:r w:rsidRPr="009A5C7C">
        <w:rPr>
          <w:lang w:val="en-US"/>
        </w:rPr>
        <w:t xml:space="preserve">. </w:t>
      </w:r>
    </w:p>
    <w:p w:rsidR="009A5C7C" w:rsidRPr="005B6341" w:rsidRDefault="009A5C7C" w:rsidP="009A5C7C">
      <w:pPr>
        <w:pStyle w:val="Default"/>
        <w:jc w:val="both"/>
        <w:rPr>
          <w:lang w:val="ru-RU"/>
        </w:rPr>
      </w:pPr>
      <w:r w:rsidRPr="009A5C7C">
        <w:rPr>
          <w:lang w:val="ru-RU"/>
        </w:rPr>
        <w:t>В случае нецелевого использования, обнародования Конфиденциальной Информации или любого нарушения данного соглашения Принимающей Стороной или ее Представителями, Принимающая Сторона должна незамедлительно уведомить Передающую Сторону об этом, в целях поддержания усилий Передающей Стороны и оказания ей помощи в возвращении Конфиденциальной Информации и предотвращения ее дальнейшего</w:t>
      </w:r>
      <w:r>
        <w:rPr>
          <w:lang w:val="ru-RU"/>
        </w:rPr>
        <w:t xml:space="preserve"> нецелевого использования. </w:t>
      </w:r>
    </w:p>
    <w:p w:rsidR="009A5C7C" w:rsidRPr="005B6341" w:rsidRDefault="009A5C7C" w:rsidP="009A5C7C">
      <w:pPr>
        <w:pStyle w:val="Default"/>
        <w:jc w:val="both"/>
        <w:rPr>
          <w:lang w:val="ru-RU"/>
        </w:rPr>
      </w:pPr>
    </w:p>
    <w:p w:rsidR="009A5C7C" w:rsidRPr="005B6341" w:rsidRDefault="009A5C7C" w:rsidP="009A5C7C">
      <w:pPr>
        <w:pStyle w:val="Default"/>
        <w:jc w:val="both"/>
        <w:rPr>
          <w:lang w:val="ru-RU"/>
        </w:rPr>
      </w:pPr>
    </w:p>
    <w:p w:rsidR="009A5C7C" w:rsidRDefault="009A5C7C" w:rsidP="009A5C7C">
      <w:pPr>
        <w:pStyle w:val="Default"/>
        <w:jc w:val="both"/>
        <w:rPr>
          <w:lang w:val="en-US"/>
        </w:rPr>
      </w:pPr>
      <w:r w:rsidRPr="009A5C7C">
        <w:rPr>
          <w:lang w:val="en-US"/>
        </w:rPr>
        <w:lastRenderedPageBreak/>
        <w:t>The Recipient shall be responsible to the Disclosing Party for any and all losses, damages, claims, and expenses incurred or suffered by the</w:t>
      </w:r>
      <w:r>
        <w:rPr>
          <w:lang w:val="en-US"/>
        </w:rPr>
        <w:t xml:space="preserve"> </w:t>
      </w:r>
      <w:r w:rsidRPr="005033B6">
        <w:rPr>
          <w:lang w:val="en-US"/>
        </w:rPr>
        <w:t>Disclosing Party as a result of breach of this Agreement by the Recipient.</w:t>
      </w:r>
    </w:p>
    <w:p w:rsidR="009A5C7C" w:rsidRDefault="009A5C7C" w:rsidP="009A5C7C">
      <w:pPr>
        <w:pStyle w:val="Default"/>
        <w:jc w:val="both"/>
        <w:rPr>
          <w:lang w:val="en-US"/>
        </w:rPr>
      </w:pPr>
    </w:p>
    <w:p w:rsidR="00F35AFA" w:rsidRDefault="00F35AFA" w:rsidP="009A5C7C">
      <w:pPr>
        <w:pStyle w:val="Default"/>
        <w:jc w:val="both"/>
        <w:rPr>
          <w:lang w:val="en-US"/>
        </w:rPr>
      </w:pPr>
    </w:p>
    <w:p w:rsidR="00F35AFA" w:rsidRPr="005033B6" w:rsidRDefault="00F35AFA" w:rsidP="00BF5B34">
      <w:pPr>
        <w:pStyle w:val="Default"/>
        <w:numPr>
          <w:ilvl w:val="0"/>
          <w:numId w:val="11"/>
        </w:numPr>
        <w:spacing w:after="120"/>
        <w:rPr>
          <w:lang w:val="en-US"/>
        </w:rPr>
      </w:pPr>
      <w:r w:rsidRPr="005033B6">
        <w:rPr>
          <w:b/>
          <w:bCs/>
          <w:lang w:val="en-US"/>
        </w:rPr>
        <w:t>No business obligation</w:t>
      </w:r>
      <w:r w:rsidRPr="005033B6">
        <w:rPr>
          <w:lang w:val="en-US"/>
        </w:rPr>
        <w:t xml:space="preserve">. </w:t>
      </w:r>
    </w:p>
    <w:p w:rsidR="00F35AFA" w:rsidRDefault="00F35AFA" w:rsidP="00F35AFA">
      <w:pPr>
        <w:pStyle w:val="Default"/>
        <w:jc w:val="both"/>
        <w:rPr>
          <w:lang w:val="en-US"/>
        </w:rPr>
      </w:pPr>
      <w:r w:rsidRPr="005033B6">
        <w:rPr>
          <w:lang w:val="en-US"/>
        </w:rPr>
        <w:t>Neither Party shall be obliged to consummate any transaction or business relationship by virtue of this Agreement or their discussions.</w:t>
      </w:r>
    </w:p>
    <w:p w:rsidR="00F35AFA" w:rsidRDefault="00F35AFA" w:rsidP="00F35AFA">
      <w:pPr>
        <w:pStyle w:val="Default"/>
        <w:jc w:val="both"/>
        <w:rPr>
          <w:lang w:val="en-US"/>
        </w:rPr>
      </w:pPr>
    </w:p>
    <w:p w:rsidR="00F35AFA" w:rsidRDefault="00F35AFA" w:rsidP="00F35AFA">
      <w:pPr>
        <w:pStyle w:val="Default"/>
        <w:jc w:val="both"/>
        <w:rPr>
          <w:lang w:val="en-US"/>
        </w:rPr>
      </w:pPr>
    </w:p>
    <w:p w:rsidR="00F35AFA" w:rsidRPr="005033B6" w:rsidRDefault="00F35AFA" w:rsidP="00BF5B34">
      <w:pPr>
        <w:pStyle w:val="Default"/>
        <w:numPr>
          <w:ilvl w:val="0"/>
          <w:numId w:val="11"/>
        </w:numPr>
        <w:spacing w:after="120"/>
        <w:rPr>
          <w:b/>
          <w:lang w:val="en-US"/>
        </w:rPr>
      </w:pPr>
      <w:r w:rsidRPr="005033B6">
        <w:rPr>
          <w:b/>
          <w:bCs/>
          <w:lang w:val="en-US"/>
        </w:rPr>
        <w:t>Warranty</w:t>
      </w:r>
      <w:r w:rsidRPr="005033B6">
        <w:rPr>
          <w:b/>
          <w:lang w:val="en-US"/>
        </w:rPr>
        <w:t>.</w:t>
      </w:r>
    </w:p>
    <w:p w:rsidR="00F35AFA" w:rsidRDefault="00F35AFA" w:rsidP="00F35AFA">
      <w:pPr>
        <w:pStyle w:val="Default"/>
        <w:jc w:val="both"/>
        <w:rPr>
          <w:lang w:val="en-US"/>
        </w:rPr>
      </w:pPr>
      <w:r w:rsidRPr="00E434D0">
        <w:rPr>
          <w:lang w:val="en-US"/>
        </w:rPr>
        <w:t>Each Party warrants that it has the righ</w:t>
      </w:r>
      <w:r>
        <w:rPr>
          <w:lang w:val="en-US"/>
        </w:rPr>
        <w:t xml:space="preserve">t to disclose its Confidential </w:t>
      </w:r>
      <w:r w:rsidRPr="00E434D0">
        <w:rPr>
          <w:lang w:val="en-US"/>
        </w:rPr>
        <w:t>Information to the Recipient. Neither Party is under any obligation to disclose any Confidential Information it chooses not to disclose.</w:t>
      </w:r>
    </w:p>
    <w:p w:rsidR="00401EFC" w:rsidRPr="00E434D0" w:rsidRDefault="00401EFC" w:rsidP="00F35AFA">
      <w:pPr>
        <w:pStyle w:val="Default"/>
        <w:jc w:val="both"/>
        <w:rPr>
          <w:lang w:val="en-US"/>
        </w:rPr>
      </w:pPr>
    </w:p>
    <w:p w:rsidR="00F35AFA" w:rsidRPr="005033B6" w:rsidRDefault="00F35AFA" w:rsidP="00F35AFA">
      <w:pPr>
        <w:pStyle w:val="Default"/>
        <w:rPr>
          <w:b/>
          <w:lang w:val="en-US"/>
        </w:rPr>
      </w:pPr>
    </w:p>
    <w:p w:rsidR="00F35AFA" w:rsidRPr="005033B6" w:rsidRDefault="00F35AFA" w:rsidP="00BF5B34">
      <w:pPr>
        <w:pStyle w:val="Default"/>
        <w:numPr>
          <w:ilvl w:val="0"/>
          <w:numId w:val="12"/>
        </w:numPr>
        <w:spacing w:after="120"/>
        <w:rPr>
          <w:b/>
          <w:lang w:val="en-US"/>
        </w:rPr>
      </w:pPr>
      <w:r w:rsidRPr="005033B6">
        <w:rPr>
          <w:b/>
          <w:bCs/>
          <w:lang w:val="en-US"/>
        </w:rPr>
        <w:t>Entire</w:t>
      </w:r>
      <w:r w:rsidRPr="005033B6">
        <w:rPr>
          <w:b/>
          <w:lang w:val="en-US"/>
        </w:rPr>
        <w:t xml:space="preserve"> Agreement.</w:t>
      </w:r>
    </w:p>
    <w:p w:rsidR="00F35AFA" w:rsidRPr="005033B6" w:rsidRDefault="00F35AFA" w:rsidP="00F35AFA">
      <w:pPr>
        <w:pStyle w:val="Default"/>
        <w:jc w:val="both"/>
        <w:rPr>
          <w:lang w:val="en-US"/>
        </w:rPr>
      </w:pPr>
      <w:r w:rsidRPr="005033B6">
        <w:rPr>
          <w:lang w:val="en-US"/>
        </w:rPr>
        <w:t xml:space="preserve">This Agreement constitutes the entire understanding between the parties and supersedes any and all prior or contemporaneous understandings and agreements, whether oral or written, between the parties, with respect to the subject matter hereof. This Agreement can only be modified in writing. </w:t>
      </w:r>
    </w:p>
    <w:p w:rsidR="00F35AFA" w:rsidRPr="005033B6" w:rsidRDefault="00F35AFA" w:rsidP="00F35AFA">
      <w:pPr>
        <w:pStyle w:val="Default"/>
        <w:rPr>
          <w:lang w:val="en-US"/>
        </w:rPr>
      </w:pPr>
    </w:p>
    <w:p w:rsidR="00F35AFA" w:rsidRPr="005033B6" w:rsidRDefault="00F35AFA" w:rsidP="00BF5B34">
      <w:pPr>
        <w:pStyle w:val="Default"/>
        <w:numPr>
          <w:ilvl w:val="0"/>
          <w:numId w:val="12"/>
        </w:numPr>
        <w:spacing w:after="120"/>
        <w:rPr>
          <w:b/>
          <w:lang w:val="en-US"/>
        </w:rPr>
      </w:pPr>
      <w:r w:rsidRPr="005033B6">
        <w:rPr>
          <w:b/>
          <w:bCs/>
          <w:lang w:val="en-US"/>
        </w:rPr>
        <w:t>Governing</w:t>
      </w:r>
      <w:r w:rsidRPr="005033B6">
        <w:rPr>
          <w:b/>
          <w:lang w:val="en-US"/>
        </w:rPr>
        <w:t xml:space="preserve"> Law and Jurisdiction.</w:t>
      </w:r>
    </w:p>
    <w:p w:rsidR="00F35AFA" w:rsidRDefault="00F35AFA" w:rsidP="00F35AFA">
      <w:pPr>
        <w:pStyle w:val="Default"/>
        <w:jc w:val="both"/>
        <w:rPr>
          <w:lang w:val="en-US"/>
        </w:rPr>
      </w:pPr>
      <w:r w:rsidRPr="005033B6">
        <w:rPr>
          <w:lang w:val="en-US"/>
        </w:rPr>
        <w:t xml:space="preserve">This Agreement shall be governed by and construed in accordance with the laws of Switzerland. The Courts of </w:t>
      </w:r>
      <w:proofErr w:type="spellStart"/>
      <w:r w:rsidRPr="005033B6">
        <w:rPr>
          <w:lang w:val="en-US"/>
        </w:rPr>
        <w:t>Lugano</w:t>
      </w:r>
      <w:proofErr w:type="spellEnd"/>
      <w:r w:rsidRPr="005033B6">
        <w:rPr>
          <w:lang w:val="en-US"/>
        </w:rPr>
        <w:t xml:space="preserve"> (Switzerland) shall have sole and exclusive jurisdiction over any disputes arising under this Agreement. </w:t>
      </w:r>
    </w:p>
    <w:p w:rsidR="00401EFC" w:rsidRDefault="00401EFC" w:rsidP="00F35AFA">
      <w:pPr>
        <w:pStyle w:val="Default"/>
        <w:jc w:val="both"/>
        <w:rPr>
          <w:lang w:val="en-US"/>
        </w:rPr>
      </w:pPr>
    </w:p>
    <w:p w:rsidR="00401EFC" w:rsidRPr="005033B6" w:rsidRDefault="00401EFC" w:rsidP="00F35AFA">
      <w:pPr>
        <w:pStyle w:val="Default"/>
        <w:jc w:val="both"/>
        <w:rPr>
          <w:lang w:val="en-US"/>
        </w:rPr>
      </w:pPr>
    </w:p>
    <w:p w:rsidR="009A5C7C" w:rsidRDefault="009A5C7C" w:rsidP="009A5C7C">
      <w:pPr>
        <w:pStyle w:val="Default"/>
        <w:jc w:val="both"/>
        <w:rPr>
          <w:lang w:val="en-US"/>
        </w:rPr>
      </w:pPr>
    </w:p>
    <w:p w:rsidR="00401EFC" w:rsidRDefault="00401EFC" w:rsidP="009A5C7C">
      <w:pPr>
        <w:pStyle w:val="Default"/>
        <w:jc w:val="both"/>
        <w:rPr>
          <w:lang w:val="en-US"/>
        </w:rPr>
      </w:pPr>
    </w:p>
    <w:p w:rsidR="00401EFC" w:rsidRPr="005033B6" w:rsidRDefault="00401EFC" w:rsidP="00BF5B34">
      <w:pPr>
        <w:pStyle w:val="Default"/>
        <w:numPr>
          <w:ilvl w:val="0"/>
          <w:numId w:val="12"/>
        </w:numPr>
        <w:spacing w:after="120"/>
        <w:rPr>
          <w:b/>
          <w:lang w:val="en-US"/>
        </w:rPr>
      </w:pPr>
      <w:r w:rsidRPr="005033B6">
        <w:rPr>
          <w:b/>
          <w:bCs/>
          <w:lang w:val="en-US"/>
        </w:rPr>
        <w:t>Notices</w:t>
      </w:r>
      <w:r w:rsidRPr="005033B6">
        <w:rPr>
          <w:b/>
          <w:lang w:val="en-US"/>
        </w:rPr>
        <w:t>.</w:t>
      </w:r>
    </w:p>
    <w:p w:rsidR="00401EFC" w:rsidRDefault="00401EFC" w:rsidP="00401EFC">
      <w:pPr>
        <w:pStyle w:val="Default"/>
        <w:jc w:val="both"/>
        <w:rPr>
          <w:lang w:val="en-US"/>
        </w:rPr>
      </w:pPr>
      <w:r w:rsidRPr="005033B6">
        <w:rPr>
          <w:lang w:val="en-US"/>
        </w:rPr>
        <w:t xml:space="preserve">Any notices required to be given under this Agreement shall be sent by registered or certified mail, return receipt requested, to the parties at the addresses first set forth above. </w:t>
      </w:r>
    </w:p>
    <w:p w:rsidR="00A34EA1" w:rsidRPr="005033B6" w:rsidRDefault="00A34EA1" w:rsidP="00401EFC">
      <w:pPr>
        <w:pStyle w:val="Default"/>
        <w:jc w:val="both"/>
        <w:rPr>
          <w:lang w:val="en-US"/>
        </w:rPr>
      </w:pPr>
    </w:p>
    <w:p w:rsidR="00401EFC" w:rsidRPr="005033B6" w:rsidRDefault="00401EFC" w:rsidP="00401EFC">
      <w:pPr>
        <w:pStyle w:val="Default"/>
        <w:ind w:left="720"/>
        <w:jc w:val="both"/>
        <w:rPr>
          <w:lang w:val="en-US"/>
        </w:rPr>
      </w:pPr>
    </w:p>
    <w:p w:rsidR="00401EFC" w:rsidRPr="005033B6" w:rsidRDefault="00401EFC" w:rsidP="00BF5B34">
      <w:pPr>
        <w:pStyle w:val="Default"/>
        <w:numPr>
          <w:ilvl w:val="0"/>
          <w:numId w:val="12"/>
        </w:numPr>
        <w:spacing w:after="120"/>
        <w:rPr>
          <w:b/>
          <w:lang w:val="en-US"/>
        </w:rPr>
      </w:pPr>
      <w:r w:rsidRPr="005033B6">
        <w:rPr>
          <w:b/>
          <w:bCs/>
          <w:lang w:val="en-US"/>
        </w:rPr>
        <w:t>Assignment</w:t>
      </w:r>
      <w:r w:rsidRPr="005033B6">
        <w:rPr>
          <w:b/>
          <w:lang w:val="en-US"/>
        </w:rPr>
        <w:t>.</w:t>
      </w:r>
    </w:p>
    <w:p w:rsidR="00401EFC" w:rsidRPr="005033B6" w:rsidRDefault="00401EFC" w:rsidP="00401EFC">
      <w:pPr>
        <w:pStyle w:val="Default"/>
        <w:jc w:val="both"/>
        <w:rPr>
          <w:lang w:val="en-US"/>
        </w:rPr>
      </w:pPr>
      <w:r w:rsidRPr="005033B6">
        <w:rPr>
          <w:lang w:val="en-US"/>
        </w:rPr>
        <w:t>Neither Party may directly or indirectly assign, convey, sublet, delegate or transfer any rights nor obligations to a third party without the prior written consent of the other Party.</w:t>
      </w:r>
    </w:p>
    <w:p w:rsidR="00401EFC" w:rsidRDefault="00401EFC" w:rsidP="009A5C7C">
      <w:pPr>
        <w:pStyle w:val="Default"/>
        <w:jc w:val="both"/>
        <w:rPr>
          <w:lang w:val="en-US"/>
        </w:rPr>
      </w:pPr>
    </w:p>
    <w:p w:rsidR="009A5C7C" w:rsidRPr="00401EFC" w:rsidRDefault="009A5C7C" w:rsidP="009A5C7C">
      <w:pPr>
        <w:pStyle w:val="Default"/>
        <w:jc w:val="both"/>
        <w:rPr>
          <w:lang w:val="ru-RU"/>
        </w:rPr>
      </w:pPr>
      <w:r>
        <w:rPr>
          <w:lang w:val="ru-RU"/>
        </w:rPr>
        <w:lastRenderedPageBreak/>
        <w:t>Принимающая</w:t>
      </w:r>
      <w:r w:rsidRPr="005C7999">
        <w:rPr>
          <w:lang w:val="ru-RU"/>
        </w:rPr>
        <w:t xml:space="preserve"> </w:t>
      </w:r>
      <w:r>
        <w:rPr>
          <w:lang w:val="ru-RU"/>
        </w:rPr>
        <w:t>Сторона</w:t>
      </w:r>
      <w:r w:rsidRPr="005C7999">
        <w:rPr>
          <w:lang w:val="ru-RU"/>
        </w:rPr>
        <w:t xml:space="preserve"> </w:t>
      </w:r>
      <w:r>
        <w:rPr>
          <w:lang w:val="ru-RU"/>
        </w:rPr>
        <w:t>берет</w:t>
      </w:r>
      <w:r w:rsidRPr="005C7999">
        <w:rPr>
          <w:lang w:val="ru-RU"/>
        </w:rPr>
        <w:t xml:space="preserve"> </w:t>
      </w:r>
      <w:r>
        <w:rPr>
          <w:lang w:val="ru-RU"/>
        </w:rPr>
        <w:t>на</w:t>
      </w:r>
      <w:r w:rsidRPr="005C7999">
        <w:rPr>
          <w:lang w:val="ru-RU"/>
        </w:rPr>
        <w:t xml:space="preserve"> </w:t>
      </w:r>
      <w:r>
        <w:rPr>
          <w:lang w:val="ru-RU"/>
        </w:rPr>
        <w:t>себя</w:t>
      </w:r>
      <w:r w:rsidRPr="005C7999">
        <w:rPr>
          <w:lang w:val="ru-RU"/>
        </w:rPr>
        <w:t xml:space="preserve"> </w:t>
      </w:r>
      <w:r>
        <w:rPr>
          <w:lang w:val="ru-RU"/>
        </w:rPr>
        <w:t>ответственность</w:t>
      </w:r>
      <w:r w:rsidRPr="005C7999">
        <w:rPr>
          <w:lang w:val="ru-RU"/>
        </w:rPr>
        <w:t xml:space="preserve"> </w:t>
      </w:r>
      <w:r>
        <w:rPr>
          <w:lang w:val="ru-RU"/>
        </w:rPr>
        <w:t>перед</w:t>
      </w:r>
      <w:r w:rsidRPr="005C7999">
        <w:rPr>
          <w:lang w:val="ru-RU"/>
        </w:rPr>
        <w:t xml:space="preserve"> </w:t>
      </w:r>
      <w:r>
        <w:rPr>
          <w:lang w:val="ru-RU"/>
        </w:rPr>
        <w:t>Передающей</w:t>
      </w:r>
      <w:r w:rsidRPr="005C7999">
        <w:rPr>
          <w:lang w:val="ru-RU"/>
        </w:rPr>
        <w:t xml:space="preserve"> </w:t>
      </w:r>
      <w:r>
        <w:rPr>
          <w:lang w:val="ru-RU"/>
        </w:rPr>
        <w:t>Стороной</w:t>
      </w:r>
      <w:r w:rsidRPr="005C7999">
        <w:rPr>
          <w:lang w:val="ru-RU"/>
        </w:rPr>
        <w:t xml:space="preserve"> </w:t>
      </w:r>
      <w:r>
        <w:rPr>
          <w:lang w:val="ru-RU"/>
        </w:rPr>
        <w:t>за</w:t>
      </w:r>
      <w:r w:rsidRPr="005C7999">
        <w:rPr>
          <w:lang w:val="ru-RU"/>
        </w:rPr>
        <w:t xml:space="preserve"> </w:t>
      </w:r>
      <w:r>
        <w:rPr>
          <w:lang w:val="ru-RU"/>
        </w:rPr>
        <w:t>любые</w:t>
      </w:r>
      <w:r w:rsidRPr="005C7999">
        <w:rPr>
          <w:lang w:val="ru-RU"/>
        </w:rPr>
        <w:t xml:space="preserve"> </w:t>
      </w:r>
      <w:r>
        <w:rPr>
          <w:lang w:val="ru-RU"/>
        </w:rPr>
        <w:t>потери</w:t>
      </w:r>
      <w:r w:rsidRPr="005C7999">
        <w:rPr>
          <w:lang w:val="ru-RU"/>
        </w:rPr>
        <w:t xml:space="preserve">, </w:t>
      </w:r>
      <w:r>
        <w:rPr>
          <w:lang w:val="ru-RU"/>
        </w:rPr>
        <w:t>повреждения</w:t>
      </w:r>
      <w:r w:rsidRPr="005C7999">
        <w:rPr>
          <w:lang w:val="ru-RU"/>
        </w:rPr>
        <w:t xml:space="preserve">, </w:t>
      </w:r>
      <w:r>
        <w:rPr>
          <w:lang w:val="ru-RU"/>
        </w:rPr>
        <w:t>жалобы</w:t>
      </w:r>
      <w:r w:rsidRPr="005C7999">
        <w:rPr>
          <w:lang w:val="ru-RU"/>
        </w:rPr>
        <w:t>,</w:t>
      </w:r>
      <w:r w:rsidRPr="009A5C7C">
        <w:rPr>
          <w:lang w:val="ru-RU"/>
        </w:rPr>
        <w:t xml:space="preserve"> </w:t>
      </w:r>
      <w:r>
        <w:rPr>
          <w:lang w:val="ru-RU"/>
        </w:rPr>
        <w:t>понесенные</w:t>
      </w:r>
      <w:r w:rsidRPr="005C7999">
        <w:rPr>
          <w:lang w:val="ru-RU"/>
        </w:rPr>
        <w:t xml:space="preserve"> </w:t>
      </w:r>
      <w:r>
        <w:rPr>
          <w:lang w:val="ru-RU"/>
        </w:rPr>
        <w:t xml:space="preserve">расходы Передающей Стороной в результате нарушения данного соглашения Принимающей Стороной. </w:t>
      </w:r>
    </w:p>
    <w:p w:rsidR="00401EFC" w:rsidRPr="00401EFC" w:rsidRDefault="00401EFC" w:rsidP="009A5C7C">
      <w:pPr>
        <w:pStyle w:val="Default"/>
        <w:jc w:val="both"/>
        <w:rPr>
          <w:lang w:val="ru-RU"/>
        </w:rPr>
      </w:pPr>
    </w:p>
    <w:p w:rsidR="00401EFC" w:rsidRPr="005033B6" w:rsidRDefault="00401EFC" w:rsidP="00BF5B34">
      <w:pPr>
        <w:pStyle w:val="Default"/>
        <w:numPr>
          <w:ilvl w:val="0"/>
          <w:numId w:val="10"/>
        </w:numPr>
        <w:spacing w:after="120"/>
        <w:rPr>
          <w:lang w:val="en-US"/>
        </w:rPr>
      </w:pPr>
      <w:r>
        <w:rPr>
          <w:b/>
          <w:bCs/>
          <w:lang w:val="ru-RU"/>
        </w:rPr>
        <w:t>Деловое обязательство</w:t>
      </w:r>
      <w:r w:rsidRPr="005033B6">
        <w:rPr>
          <w:lang w:val="en-US"/>
        </w:rPr>
        <w:t xml:space="preserve">. </w:t>
      </w:r>
    </w:p>
    <w:p w:rsidR="00401EFC" w:rsidRPr="003D1523" w:rsidRDefault="00401EFC" w:rsidP="00401EFC">
      <w:pPr>
        <w:pStyle w:val="Default"/>
        <w:jc w:val="both"/>
        <w:rPr>
          <w:lang w:val="ru-RU"/>
        </w:rPr>
      </w:pPr>
      <w:r>
        <w:rPr>
          <w:lang w:val="ru-RU"/>
        </w:rPr>
        <w:t>Ни</w:t>
      </w:r>
      <w:r w:rsidRPr="00241065">
        <w:rPr>
          <w:lang w:val="ru-RU"/>
        </w:rPr>
        <w:t xml:space="preserve"> </w:t>
      </w:r>
      <w:r>
        <w:rPr>
          <w:lang w:val="ru-RU"/>
        </w:rPr>
        <w:t>одна</w:t>
      </w:r>
      <w:r w:rsidRPr="00241065">
        <w:rPr>
          <w:lang w:val="ru-RU"/>
        </w:rPr>
        <w:t xml:space="preserve"> </w:t>
      </w:r>
      <w:r>
        <w:rPr>
          <w:lang w:val="ru-RU"/>
        </w:rPr>
        <w:t>из</w:t>
      </w:r>
      <w:r w:rsidRPr="00241065">
        <w:rPr>
          <w:lang w:val="ru-RU"/>
        </w:rPr>
        <w:t xml:space="preserve"> </w:t>
      </w:r>
      <w:r>
        <w:rPr>
          <w:lang w:val="ru-RU"/>
        </w:rPr>
        <w:t>Сторон</w:t>
      </w:r>
      <w:r w:rsidRPr="00241065">
        <w:rPr>
          <w:lang w:val="ru-RU"/>
        </w:rPr>
        <w:t xml:space="preserve"> </w:t>
      </w:r>
      <w:r>
        <w:rPr>
          <w:lang w:val="ru-RU"/>
        </w:rPr>
        <w:t>не</w:t>
      </w:r>
      <w:r w:rsidRPr="00241065">
        <w:rPr>
          <w:lang w:val="ru-RU"/>
        </w:rPr>
        <w:t xml:space="preserve"> </w:t>
      </w:r>
      <w:r>
        <w:rPr>
          <w:lang w:val="ru-RU"/>
        </w:rPr>
        <w:t>является</w:t>
      </w:r>
      <w:r w:rsidRPr="00241065">
        <w:rPr>
          <w:lang w:val="ru-RU"/>
        </w:rPr>
        <w:t xml:space="preserve"> </w:t>
      </w:r>
      <w:r>
        <w:rPr>
          <w:lang w:val="ru-RU"/>
        </w:rPr>
        <w:t>обязанной</w:t>
      </w:r>
      <w:r w:rsidRPr="00241065">
        <w:rPr>
          <w:lang w:val="ru-RU"/>
        </w:rPr>
        <w:t xml:space="preserve"> </w:t>
      </w:r>
      <w:r>
        <w:rPr>
          <w:lang w:val="ru-RU"/>
        </w:rPr>
        <w:t>идти</w:t>
      </w:r>
      <w:r w:rsidRPr="00241065">
        <w:rPr>
          <w:lang w:val="ru-RU"/>
        </w:rPr>
        <w:t xml:space="preserve"> </w:t>
      </w:r>
      <w:r>
        <w:rPr>
          <w:lang w:val="ru-RU"/>
        </w:rPr>
        <w:t>на</w:t>
      </w:r>
      <w:r w:rsidRPr="00241065">
        <w:rPr>
          <w:lang w:val="ru-RU"/>
        </w:rPr>
        <w:t xml:space="preserve"> </w:t>
      </w:r>
      <w:r>
        <w:rPr>
          <w:lang w:val="ru-RU"/>
        </w:rPr>
        <w:t>сделку</w:t>
      </w:r>
      <w:r w:rsidRPr="00241065">
        <w:rPr>
          <w:lang w:val="ru-RU"/>
        </w:rPr>
        <w:t xml:space="preserve"> </w:t>
      </w:r>
      <w:r>
        <w:rPr>
          <w:lang w:val="ru-RU"/>
        </w:rPr>
        <w:t>или</w:t>
      </w:r>
      <w:r w:rsidRPr="00241065">
        <w:rPr>
          <w:lang w:val="ru-RU"/>
        </w:rPr>
        <w:t xml:space="preserve"> </w:t>
      </w:r>
      <w:r>
        <w:rPr>
          <w:lang w:val="ru-RU"/>
        </w:rPr>
        <w:t>какие</w:t>
      </w:r>
      <w:r w:rsidRPr="00241065">
        <w:rPr>
          <w:lang w:val="ru-RU"/>
        </w:rPr>
        <w:t>-</w:t>
      </w:r>
      <w:r>
        <w:rPr>
          <w:lang w:val="ru-RU"/>
        </w:rPr>
        <w:t>либо</w:t>
      </w:r>
      <w:r w:rsidRPr="00241065">
        <w:rPr>
          <w:lang w:val="ru-RU"/>
        </w:rPr>
        <w:t xml:space="preserve"> </w:t>
      </w:r>
      <w:r>
        <w:rPr>
          <w:lang w:val="ru-RU"/>
        </w:rPr>
        <w:t>деловые</w:t>
      </w:r>
      <w:r w:rsidRPr="00241065">
        <w:rPr>
          <w:lang w:val="ru-RU"/>
        </w:rPr>
        <w:t xml:space="preserve"> </w:t>
      </w:r>
      <w:r>
        <w:rPr>
          <w:lang w:val="ru-RU"/>
        </w:rPr>
        <w:t>отношения</w:t>
      </w:r>
      <w:r w:rsidRPr="00241065">
        <w:rPr>
          <w:lang w:val="ru-RU"/>
        </w:rPr>
        <w:t xml:space="preserve"> </w:t>
      </w:r>
      <w:r>
        <w:rPr>
          <w:lang w:val="ru-RU"/>
        </w:rPr>
        <w:t>на</w:t>
      </w:r>
      <w:r w:rsidRPr="00241065">
        <w:rPr>
          <w:lang w:val="ru-RU"/>
        </w:rPr>
        <w:t xml:space="preserve"> </w:t>
      </w:r>
      <w:r>
        <w:rPr>
          <w:lang w:val="ru-RU"/>
        </w:rPr>
        <w:t>основании</w:t>
      </w:r>
      <w:r w:rsidRPr="00241065">
        <w:rPr>
          <w:lang w:val="ru-RU"/>
        </w:rPr>
        <w:t xml:space="preserve"> </w:t>
      </w:r>
      <w:r>
        <w:rPr>
          <w:lang w:val="ru-RU"/>
        </w:rPr>
        <w:t>данного</w:t>
      </w:r>
      <w:r w:rsidRPr="00241065">
        <w:rPr>
          <w:lang w:val="ru-RU"/>
        </w:rPr>
        <w:t xml:space="preserve"> </w:t>
      </w:r>
      <w:r>
        <w:rPr>
          <w:lang w:val="ru-RU"/>
        </w:rPr>
        <w:t>соглашения</w:t>
      </w:r>
      <w:r w:rsidRPr="00241065">
        <w:rPr>
          <w:lang w:val="ru-RU"/>
        </w:rPr>
        <w:t xml:space="preserve"> </w:t>
      </w:r>
      <w:r>
        <w:rPr>
          <w:lang w:val="ru-RU"/>
        </w:rPr>
        <w:t>или</w:t>
      </w:r>
      <w:r w:rsidRPr="00241065">
        <w:rPr>
          <w:lang w:val="ru-RU"/>
        </w:rPr>
        <w:t xml:space="preserve"> </w:t>
      </w:r>
      <w:r>
        <w:rPr>
          <w:lang w:val="ru-RU"/>
        </w:rPr>
        <w:t>его</w:t>
      </w:r>
      <w:r w:rsidRPr="00241065">
        <w:rPr>
          <w:lang w:val="ru-RU"/>
        </w:rPr>
        <w:t xml:space="preserve"> </w:t>
      </w:r>
      <w:r>
        <w:rPr>
          <w:lang w:val="ru-RU"/>
        </w:rPr>
        <w:t>обсуждения</w:t>
      </w:r>
      <w:r w:rsidRPr="00241065">
        <w:rPr>
          <w:lang w:val="ru-RU"/>
        </w:rPr>
        <w:t>.</w:t>
      </w:r>
    </w:p>
    <w:p w:rsidR="00401EFC" w:rsidRPr="00241065" w:rsidRDefault="00401EFC" w:rsidP="00401EFC">
      <w:pPr>
        <w:pStyle w:val="Default"/>
        <w:jc w:val="both"/>
        <w:rPr>
          <w:lang w:val="ru-RU"/>
        </w:rPr>
      </w:pPr>
    </w:p>
    <w:p w:rsidR="00401EFC" w:rsidRPr="005033B6" w:rsidRDefault="00401EFC" w:rsidP="00BF5B34">
      <w:pPr>
        <w:pStyle w:val="Default"/>
        <w:numPr>
          <w:ilvl w:val="0"/>
          <w:numId w:val="10"/>
        </w:numPr>
        <w:spacing w:after="120"/>
        <w:rPr>
          <w:b/>
          <w:lang w:val="en-US"/>
        </w:rPr>
      </w:pPr>
      <w:proofErr w:type="spellStart"/>
      <w:r>
        <w:rPr>
          <w:b/>
          <w:bCs/>
          <w:lang w:val="en-US"/>
        </w:rPr>
        <w:t>Полномочие</w:t>
      </w:r>
      <w:proofErr w:type="spellEnd"/>
      <w:r w:rsidRPr="005033B6">
        <w:rPr>
          <w:b/>
          <w:lang w:val="en-US"/>
        </w:rPr>
        <w:t>.</w:t>
      </w:r>
    </w:p>
    <w:p w:rsidR="00401EFC" w:rsidRPr="005033B6" w:rsidRDefault="00401EFC" w:rsidP="00401EFC">
      <w:pPr>
        <w:pStyle w:val="Default"/>
        <w:jc w:val="both"/>
        <w:rPr>
          <w:lang w:val="en-US"/>
        </w:rPr>
      </w:pPr>
      <w:r>
        <w:rPr>
          <w:lang w:val="ru-RU"/>
        </w:rPr>
        <w:t>Обе Стороны</w:t>
      </w:r>
      <w:r w:rsidRPr="003D1523">
        <w:rPr>
          <w:lang w:val="ru-RU"/>
        </w:rPr>
        <w:t xml:space="preserve"> </w:t>
      </w:r>
      <w:r>
        <w:rPr>
          <w:lang w:val="ru-RU"/>
        </w:rPr>
        <w:t>являются</w:t>
      </w:r>
      <w:r w:rsidRPr="003D1523">
        <w:rPr>
          <w:lang w:val="ru-RU"/>
        </w:rPr>
        <w:t xml:space="preserve"> </w:t>
      </w:r>
      <w:r>
        <w:rPr>
          <w:lang w:val="ru-RU"/>
        </w:rPr>
        <w:t>уполномоченными</w:t>
      </w:r>
      <w:r w:rsidRPr="003D1523">
        <w:rPr>
          <w:lang w:val="ru-RU"/>
        </w:rPr>
        <w:t xml:space="preserve"> </w:t>
      </w:r>
      <w:r>
        <w:rPr>
          <w:lang w:val="ru-RU"/>
        </w:rPr>
        <w:t>в предоставлении Конфиденциальной</w:t>
      </w:r>
      <w:r w:rsidRPr="003D1523">
        <w:rPr>
          <w:lang w:val="ru-RU"/>
        </w:rPr>
        <w:t xml:space="preserve"> </w:t>
      </w:r>
      <w:r>
        <w:rPr>
          <w:lang w:val="ru-RU"/>
        </w:rPr>
        <w:t>Информации</w:t>
      </w:r>
      <w:r w:rsidRPr="003D1523">
        <w:rPr>
          <w:lang w:val="ru-RU"/>
        </w:rPr>
        <w:t xml:space="preserve">. </w:t>
      </w:r>
      <w:r>
        <w:rPr>
          <w:lang w:val="ru-RU"/>
        </w:rPr>
        <w:t>Ни</w:t>
      </w:r>
      <w:r w:rsidRPr="003D1523">
        <w:rPr>
          <w:lang w:val="ru-RU"/>
        </w:rPr>
        <w:t xml:space="preserve"> </w:t>
      </w:r>
      <w:r>
        <w:rPr>
          <w:lang w:val="ru-RU"/>
        </w:rPr>
        <w:t>одна</w:t>
      </w:r>
      <w:r w:rsidRPr="003D1523">
        <w:rPr>
          <w:lang w:val="ru-RU"/>
        </w:rPr>
        <w:t xml:space="preserve"> </w:t>
      </w:r>
      <w:r>
        <w:rPr>
          <w:lang w:val="ru-RU"/>
        </w:rPr>
        <w:t>из</w:t>
      </w:r>
      <w:r w:rsidRPr="003D1523">
        <w:rPr>
          <w:lang w:val="ru-RU"/>
        </w:rPr>
        <w:t xml:space="preserve"> </w:t>
      </w:r>
      <w:r>
        <w:rPr>
          <w:lang w:val="ru-RU"/>
        </w:rPr>
        <w:t>Сторон</w:t>
      </w:r>
      <w:r w:rsidRPr="003D1523">
        <w:rPr>
          <w:lang w:val="ru-RU"/>
        </w:rPr>
        <w:t xml:space="preserve"> </w:t>
      </w:r>
      <w:r>
        <w:rPr>
          <w:lang w:val="ru-RU"/>
        </w:rPr>
        <w:t>не является обязанной обнародовать какую-либо Конфиденциальную Информацию</w:t>
      </w:r>
      <w:r w:rsidRPr="003D1523">
        <w:rPr>
          <w:lang w:val="en-US"/>
        </w:rPr>
        <w:t xml:space="preserve"> </w:t>
      </w:r>
      <w:r>
        <w:rPr>
          <w:lang w:val="ru-RU"/>
        </w:rPr>
        <w:t>без</w:t>
      </w:r>
      <w:r w:rsidRPr="003D1523">
        <w:rPr>
          <w:lang w:val="en-US"/>
        </w:rPr>
        <w:t xml:space="preserve"> </w:t>
      </w:r>
      <w:r>
        <w:rPr>
          <w:lang w:val="ru-RU"/>
        </w:rPr>
        <w:t>собственного</w:t>
      </w:r>
      <w:r w:rsidRPr="003D1523">
        <w:rPr>
          <w:lang w:val="en-US"/>
        </w:rPr>
        <w:t xml:space="preserve"> </w:t>
      </w:r>
      <w:r>
        <w:rPr>
          <w:lang w:val="ru-RU"/>
        </w:rPr>
        <w:t>на</w:t>
      </w:r>
      <w:r w:rsidRPr="003D1523">
        <w:rPr>
          <w:lang w:val="en-US"/>
        </w:rPr>
        <w:t xml:space="preserve"> </w:t>
      </w:r>
      <w:r>
        <w:rPr>
          <w:lang w:val="ru-RU"/>
        </w:rPr>
        <w:t>то</w:t>
      </w:r>
      <w:r w:rsidRPr="003D1523">
        <w:rPr>
          <w:lang w:val="en-US"/>
        </w:rPr>
        <w:t xml:space="preserve"> </w:t>
      </w:r>
      <w:r>
        <w:rPr>
          <w:lang w:val="ru-RU"/>
        </w:rPr>
        <w:t>желания или согласия</w:t>
      </w:r>
      <w:r w:rsidRPr="003D1523">
        <w:rPr>
          <w:lang w:val="en-US"/>
        </w:rPr>
        <w:t xml:space="preserve">. </w:t>
      </w:r>
    </w:p>
    <w:p w:rsidR="00401EFC" w:rsidRPr="005033B6" w:rsidRDefault="00401EFC" w:rsidP="00401EFC">
      <w:pPr>
        <w:pStyle w:val="Default"/>
        <w:rPr>
          <w:b/>
          <w:lang w:val="en-US"/>
        </w:rPr>
      </w:pPr>
    </w:p>
    <w:p w:rsidR="00401EFC" w:rsidRPr="005033B6" w:rsidRDefault="00401EFC" w:rsidP="00BF5B34">
      <w:pPr>
        <w:pStyle w:val="Default"/>
        <w:numPr>
          <w:ilvl w:val="0"/>
          <w:numId w:val="10"/>
        </w:numPr>
        <w:spacing w:after="120"/>
        <w:rPr>
          <w:b/>
          <w:lang w:val="en-US"/>
        </w:rPr>
      </w:pPr>
      <w:r>
        <w:rPr>
          <w:b/>
          <w:bCs/>
          <w:lang w:val="ru-RU"/>
        </w:rPr>
        <w:t>Полное Соглашение</w:t>
      </w:r>
      <w:r w:rsidRPr="005033B6">
        <w:rPr>
          <w:b/>
          <w:lang w:val="en-US"/>
        </w:rPr>
        <w:t>.</w:t>
      </w:r>
    </w:p>
    <w:p w:rsidR="00401EFC" w:rsidRPr="005033B6" w:rsidRDefault="00401EFC" w:rsidP="00401EFC">
      <w:pPr>
        <w:pStyle w:val="Default"/>
        <w:jc w:val="both"/>
        <w:rPr>
          <w:lang w:val="en-US"/>
        </w:rPr>
      </w:pPr>
      <w:r>
        <w:rPr>
          <w:lang w:val="ru-RU"/>
        </w:rPr>
        <w:t>Данное</w:t>
      </w:r>
      <w:r w:rsidRPr="00651534">
        <w:rPr>
          <w:lang w:val="ru-RU"/>
        </w:rPr>
        <w:t xml:space="preserve"> </w:t>
      </w:r>
      <w:r>
        <w:rPr>
          <w:lang w:val="ru-RU"/>
        </w:rPr>
        <w:t>соглашение</w:t>
      </w:r>
      <w:r w:rsidRPr="00651534">
        <w:rPr>
          <w:lang w:val="ru-RU"/>
        </w:rPr>
        <w:t xml:space="preserve"> </w:t>
      </w:r>
      <w:r>
        <w:rPr>
          <w:lang w:val="ru-RU"/>
        </w:rPr>
        <w:t>представляет</w:t>
      </w:r>
      <w:r w:rsidRPr="00651534">
        <w:rPr>
          <w:lang w:val="ru-RU"/>
        </w:rPr>
        <w:t xml:space="preserve"> </w:t>
      </w:r>
      <w:r>
        <w:rPr>
          <w:lang w:val="ru-RU"/>
        </w:rPr>
        <w:t>собой</w:t>
      </w:r>
      <w:r w:rsidRPr="00651534">
        <w:rPr>
          <w:lang w:val="ru-RU"/>
        </w:rPr>
        <w:t xml:space="preserve"> </w:t>
      </w:r>
      <w:r>
        <w:rPr>
          <w:lang w:val="ru-RU"/>
        </w:rPr>
        <w:t>полное</w:t>
      </w:r>
      <w:r w:rsidRPr="00651534">
        <w:rPr>
          <w:lang w:val="ru-RU"/>
        </w:rPr>
        <w:t xml:space="preserve"> </w:t>
      </w:r>
      <w:r>
        <w:rPr>
          <w:lang w:val="ru-RU"/>
        </w:rPr>
        <w:t>понимание</w:t>
      </w:r>
      <w:r w:rsidRPr="00651534">
        <w:rPr>
          <w:lang w:val="ru-RU"/>
        </w:rPr>
        <w:t xml:space="preserve"> </w:t>
      </w:r>
      <w:r>
        <w:rPr>
          <w:lang w:val="ru-RU"/>
        </w:rPr>
        <w:t>между</w:t>
      </w:r>
      <w:r w:rsidRPr="00651534">
        <w:rPr>
          <w:lang w:val="ru-RU"/>
        </w:rPr>
        <w:t xml:space="preserve"> </w:t>
      </w:r>
      <w:r>
        <w:rPr>
          <w:lang w:val="ru-RU"/>
        </w:rPr>
        <w:t>Сторонами</w:t>
      </w:r>
      <w:r w:rsidRPr="00651534">
        <w:rPr>
          <w:lang w:val="ru-RU"/>
        </w:rPr>
        <w:t xml:space="preserve">, </w:t>
      </w:r>
      <w:r>
        <w:rPr>
          <w:lang w:val="ru-RU"/>
        </w:rPr>
        <w:t>а</w:t>
      </w:r>
      <w:r w:rsidRPr="00651534">
        <w:rPr>
          <w:lang w:val="ru-RU"/>
        </w:rPr>
        <w:t xml:space="preserve"> </w:t>
      </w:r>
      <w:r>
        <w:rPr>
          <w:lang w:val="ru-RU"/>
        </w:rPr>
        <w:t>также</w:t>
      </w:r>
      <w:r w:rsidRPr="00651534">
        <w:rPr>
          <w:lang w:val="ru-RU"/>
        </w:rPr>
        <w:t xml:space="preserve"> </w:t>
      </w:r>
      <w:r>
        <w:rPr>
          <w:lang w:val="ru-RU"/>
        </w:rPr>
        <w:t>отменяет</w:t>
      </w:r>
      <w:r w:rsidRPr="00651534">
        <w:rPr>
          <w:lang w:val="ru-RU"/>
        </w:rPr>
        <w:t xml:space="preserve"> </w:t>
      </w:r>
      <w:r>
        <w:rPr>
          <w:lang w:val="ru-RU"/>
        </w:rPr>
        <w:t>какие</w:t>
      </w:r>
      <w:r w:rsidRPr="00651534">
        <w:rPr>
          <w:lang w:val="ru-RU"/>
        </w:rPr>
        <w:t>-</w:t>
      </w:r>
      <w:r>
        <w:rPr>
          <w:lang w:val="ru-RU"/>
        </w:rPr>
        <w:t>либо</w:t>
      </w:r>
      <w:r w:rsidRPr="00651534">
        <w:rPr>
          <w:lang w:val="ru-RU"/>
        </w:rPr>
        <w:t xml:space="preserve"> </w:t>
      </w:r>
      <w:r>
        <w:rPr>
          <w:lang w:val="ru-RU"/>
        </w:rPr>
        <w:t>предварительные</w:t>
      </w:r>
      <w:r w:rsidRPr="00651534">
        <w:rPr>
          <w:lang w:val="ru-RU"/>
        </w:rPr>
        <w:t xml:space="preserve"> </w:t>
      </w:r>
      <w:r>
        <w:rPr>
          <w:lang w:val="ru-RU"/>
        </w:rPr>
        <w:t>или</w:t>
      </w:r>
      <w:r w:rsidRPr="00651534">
        <w:rPr>
          <w:lang w:val="ru-RU"/>
        </w:rPr>
        <w:t xml:space="preserve"> </w:t>
      </w:r>
      <w:r>
        <w:rPr>
          <w:lang w:val="ru-RU"/>
        </w:rPr>
        <w:t>настоящие</w:t>
      </w:r>
      <w:r w:rsidRPr="00651534">
        <w:rPr>
          <w:lang w:val="ru-RU"/>
        </w:rPr>
        <w:t xml:space="preserve"> </w:t>
      </w:r>
      <w:r>
        <w:rPr>
          <w:lang w:val="ru-RU"/>
        </w:rPr>
        <w:t>соглашения</w:t>
      </w:r>
      <w:r w:rsidRPr="00651534">
        <w:rPr>
          <w:lang w:val="ru-RU"/>
        </w:rPr>
        <w:t xml:space="preserve"> (</w:t>
      </w:r>
      <w:r>
        <w:rPr>
          <w:lang w:val="ru-RU"/>
        </w:rPr>
        <w:t>в</w:t>
      </w:r>
      <w:r w:rsidRPr="00651534">
        <w:rPr>
          <w:lang w:val="ru-RU"/>
        </w:rPr>
        <w:t xml:space="preserve"> </w:t>
      </w:r>
      <w:r>
        <w:rPr>
          <w:lang w:val="ru-RU"/>
        </w:rPr>
        <w:t>письменной</w:t>
      </w:r>
      <w:r w:rsidRPr="00651534">
        <w:rPr>
          <w:lang w:val="ru-RU"/>
        </w:rPr>
        <w:t xml:space="preserve"> </w:t>
      </w:r>
      <w:r>
        <w:rPr>
          <w:lang w:val="ru-RU"/>
        </w:rPr>
        <w:t>или</w:t>
      </w:r>
      <w:r w:rsidRPr="00651534">
        <w:rPr>
          <w:lang w:val="ru-RU"/>
        </w:rPr>
        <w:t xml:space="preserve"> </w:t>
      </w:r>
      <w:r>
        <w:rPr>
          <w:lang w:val="ru-RU"/>
        </w:rPr>
        <w:t>устной</w:t>
      </w:r>
      <w:r w:rsidRPr="00651534">
        <w:rPr>
          <w:lang w:val="ru-RU"/>
        </w:rPr>
        <w:t xml:space="preserve"> </w:t>
      </w:r>
      <w:r>
        <w:rPr>
          <w:lang w:val="ru-RU"/>
        </w:rPr>
        <w:t>форме</w:t>
      </w:r>
      <w:r w:rsidRPr="00651534">
        <w:rPr>
          <w:lang w:val="ru-RU"/>
        </w:rPr>
        <w:t xml:space="preserve">) </w:t>
      </w:r>
      <w:r>
        <w:rPr>
          <w:lang w:val="ru-RU"/>
        </w:rPr>
        <w:t>между</w:t>
      </w:r>
      <w:r w:rsidRPr="00651534">
        <w:rPr>
          <w:lang w:val="ru-RU"/>
        </w:rPr>
        <w:t xml:space="preserve"> </w:t>
      </w:r>
      <w:r>
        <w:rPr>
          <w:lang w:val="ru-RU"/>
        </w:rPr>
        <w:t>ними</w:t>
      </w:r>
      <w:r w:rsidRPr="00651534">
        <w:rPr>
          <w:lang w:val="ru-RU"/>
        </w:rPr>
        <w:t>.</w:t>
      </w:r>
      <w:r>
        <w:rPr>
          <w:lang w:val="ru-RU"/>
        </w:rPr>
        <w:t xml:space="preserve"> Данное</w:t>
      </w:r>
      <w:r w:rsidRPr="00651534">
        <w:rPr>
          <w:lang w:val="en-US"/>
        </w:rPr>
        <w:t xml:space="preserve"> </w:t>
      </w:r>
      <w:r>
        <w:rPr>
          <w:lang w:val="ru-RU"/>
        </w:rPr>
        <w:t>соглашение</w:t>
      </w:r>
      <w:r w:rsidRPr="00651534">
        <w:rPr>
          <w:lang w:val="en-US"/>
        </w:rPr>
        <w:t xml:space="preserve"> </w:t>
      </w:r>
      <w:r>
        <w:rPr>
          <w:lang w:val="ru-RU"/>
        </w:rPr>
        <w:t>может</w:t>
      </w:r>
      <w:r w:rsidRPr="00651534">
        <w:rPr>
          <w:lang w:val="en-US"/>
        </w:rPr>
        <w:t xml:space="preserve"> </w:t>
      </w:r>
      <w:r>
        <w:rPr>
          <w:lang w:val="ru-RU"/>
        </w:rPr>
        <w:t>быть</w:t>
      </w:r>
      <w:r w:rsidRPr="00651534">
        <w:rPr>
          <w:lang w:val="en-US"/>
        </w:rPr>
        <w:t xml:space="preserve"> </w:t>
      </w:r>
      <w:r>
        <w:rPr>
          <w:lang w:val="ru-RU"/>
        </w:rPr>
        <w:t>изменено</w:t>
      </w:r>
      <w:r w:rsidRPr="00651534">
        <w:rPr>
          <w:lang w:val="en-US"/>
        </w:rPr>
        <w:t xml:space="preserve"> </w:t>
      </w:r>
      <w:r>
        <w:rPr>
          <w:lang w:val="ru-RU"/>
        </w:rPr>
        <w:t>исключительно</w:t>
      </w:r>
      <w:r w:rsidRPr="00651534">
        <w:rPr>
          <w:lang w:val="en-US"/>
        </w:rPr>
        <w:t xml:space="preserve"> </w:t>
      </w:r>
      <w:r>
        <w:rPr>
          <w:lang w:val="ru-RU"/>
        </w:rPr>
        <w:t>в</w:t>
      </w:r>
      <w:r w:rsidRPr="00651534">
        <w:rPr>
          <w:lang w:val="en-US"/>
        </w:rPr>
        <w:t xml:space="preserve"> </w:t>
      </w:r>
      <w:r>
        <w:rPr>
          <w:lang w:val="ru-RU"/>
        </w:rPr>
        <w:t>письменной</w:t>
      </w:r>
      <w:r w:rsidRPr="00651534">
        <w:rPr>
          <w:lang w:val="en-US"/>
        </w:rPr>
        <w:t xml:space="preserve"> </w:t>
      </w:r>
      <w:r>
        <w:rPr>
          <w:lang w:val="ru-RU"/>
        </w:rPr>
        <w:t>форме</w:t>
      </w:r>
      <w:r>
        <w:rPr>
          <w:lang w:val="en-US"/>
        </w:rPr>
        <w:t>.</w:t>
      </w:r>
      <w:r w:rsidRPr="005033B6">
        <w:rPr>
          <w:lang w:val="en-US"/>
        </w:rPr>
        <w:t xml:space="preserve"> </w:t>
      </w:r>
    </w:p>
    <w:p w:rsidR="00401EFC" w:rsidRPr="005033B6" w:rsidRDefault="00401EFC" w:rsidP="00401EFC">
      <w:pPr>
        <w:pStyle w:val="Default"/>
        <w:rPr>
          <w:lang w:val="en-US"/>
        </w:rPr>
      </w:pPr>
    </w:p>
    <w:p w:rsidR="00401EFC" w:rsidRPr="005033B6" w:rsidRDefault="00401EFC" w:rsidP="00BF5B34">
      <w:pPr>
        <w:pStyle w:val="Default"/>
        <w:numPr>
          <w:ilvl w:val="0"/>
          <w:numId w:val="10"/>
        </w:numPr>
        <w:spacing w:after="120"/>
        <w:rPr>
          <w:b/>
          <w:lang w:val="en-US"/>
        </w:rPr>
      </w:pPr>
      <w:r>
        <w:rPr>
          <w:b/>
          <w:bCs/>
          <w:lang w:val="ru-RU"/>
        </w:rPr>
        <w:t>Регулирующий Закон и Юрисдикция</w:t>
      </w:r>
      <w:r w:rsidRPr="005033B6">
        <w:rPr>
          <w:b/>
          <w:lang w:val="en-US"/>
        </w:rPr>
        <w:t>.</w:t>
      </w:r>
    </w:p>
    <w:p w:rsidR="00401EFC" w:rsidRPr="002560CA" w:rsidRDefault="00401EFC" w:rsidP="00401EFC">
      <w:pPr>
        <w:pStyle w:val="Default"/>
        <w:jc w:val="both"/>
        <w:rPr>
          <w:lang w:val="ru-RU"/>
        </w:rPr>
      </w:pPr>
      <w:r>
        <w:rPr>
          <w:lang w:val="ru-RU"/>
        </w:rPr>
        <w:t>Данное</w:t>
      </w:r>
      <w:r w:rsidRPr="00721FA6">
        <w:rPr>
          <w:lang w:val="ru-RU"/>
        </w:rPr>
        <w:t xml:space="preserve"> </w:t>
      </w:r>
      <w:r>
        <w:rPr>
          <w:lang w:val="ru-RU"/>
        </w:rPr>
        <w:t>соглашение</w:t>
      </w:r>
      <w:r w:rsidRPr="00721FA6">
        <w:rPr>
          <w:lang w:val="ru-RU"/>
        </w:rPr>
        <w:t xml:space="preserve"> </w:t>
      </w:r>
      <w:r>
        <w:rPr>
          <w:lang w:val="ru-RU"/>
        </w:rPr>
        <w:t>может</w:t>
      </w:r>
      <w:r w:rsidRPr="00721FA6">
        <w:rPr>
          <w:lang w:val="ru-RU"/>
        </w:rPr>
        <w:t xml:space="preserve"> </w:t>
      </w:r>
      <w:r>
        <w:rPr>
          <w:lang w:val="ru-RU"/>
        </w:rPr>
        <w:t>регулироваться</w:t>
      </w:r>
      <w:r w:rsidRPr="00721FA6">
        <w:rPr>
          <w:lang w:val="ru-RU"/>
        </w:rPr>
        <w:t xml:space="preserve"> </w:t>
      </w:r>
      <w:r>
        <w:rPr>
          <w:lang w:val="ru-RU"/>
        </w:rPr>
        <w:t>и</w:t>
      </w:r>
      <w:r w:rsidRPr="00721FA6">
        <w:rPr>
          <w:lang w:val="ru-RU"/>
        </w:rPr>
        <w:t xml:space="preserve"> </w:t>
      </w:r>
      <w:r>
        <w:rPr>
          <w:lang w:val="ru-RU"/>
        </w:rPr>
        <w:t>толковаться</w:t>
      </w:r>
      <w:r w:rsidRPr="00721FA6">
        <w:rPr>
          <w:lang w:val="ru-RU"/>
        </w:rPr>
        <w:t xml:space="preserve"> </w:t>
      </w:r>
      <w:r>
        <w:rPr>
          <w:lang w:val="ru-RU"/>
        </w:rPr>
        <w:t>в</w:t>
      </w:r>
      <w:r w:rsidRPr="00721FA6">
        <w:rPr>
          <w:lang w:val="ru-RU"/>
        </w:rPr>
        <w:t xml:space="preserve"> </w:t>
      </w:r>
      <w:r>
        <w:rPr>
          <w:lang w:val="ru-RU"/>
        </w:rPr>
        <w:t>соответствии</w:t>
      </w:r>
      <w:r w:rsidRPr="00721FA6">
        <w:rPr>
          <w:lang w:val="ru-RU"/>
        </w:rPr>
        <w:t xml:space="preserve"> </w:t>
      </w:r>
      <w:r>
        <w:rPr>
          <w:lang w:val="ru-RU"/>
        </w:rPr>
        <w:t>с</w:t>
      </w:r>
      <w:r w:rsidRPr="00721FA6">
        <w:rPr>
          <w:lang w:val="ru-RU"/>
        </w:rPr>
        <w:t xml:space="preserve"> </w:t>
      </w:r>
      <w:r>
        <w:rPr>
          <w:lang w:val="ru-RU"/>
        </w:rPr>
        <w:t>законами</w:t>
      </w:r>
      <w:r w:rsidRPr="00721FA6">
        <w:rPr>
          <w:lang w:val="ru-RU"/>
        </w:rPr>
        <w:t xml:space="preserve"> </w:t>
      </w:r>
      <w:r>
        <w:rPr>
          <w:lang w:val="ru-RU"/>
        </w:rPr>
        <w:t>Швейцарии</w:t>
      </w:r>
      <w:r w:rsidRPr="00721FA6">
        <w:rPr>
          <w:lang w:val="ru-RU"/>
        </w:rPr>
        <w:t xml:space="preserve">. </w:t>
      </w:r>
      <w:r>
        <w:rPr>
          <w:lang w:val="ru-RU"/>
        </w:rPr>
        <w:t>Суды</w:t>
      </w:r>
      <w:r w:rsidRPr="003A3F01">
        <w:rPr>
          <w:lang w:val="ru-RU"/>
        </w:rPr>
        <w:t xml:space="preserve"> </w:t>
      </w:r>
      <w:proofErr w:type="gramStart"/>
      <w:r>
        <w:rPr>
          <w:lang w:val="ru-RU"/>
        </w:rPr>
        <w:t>г</w:t>
      </w:r>
      <w:proofErr w:type="gramEnd"/>
      <w:r w:rsidRPr="003A3F01">
        <w:rPr>
          <w:lang w:val="ru-RU"/>
        </w:rPr>
        <w:t xml:space="preserve">. </w:t>
      </w:r>
      <w:proofErr w:type="spellStart"/>
      <w:r>
        <w:rPr>
          <w:lang w:val="ru-RU"/>
        </w:rPr>
        <w:t>Лугано</w:t>
      </w:r>
      <w:proofErr w:type="spellEnd"/>
      <w:r w:rsidRPr="003A3F01">
        <w:rPr>
          <w:lang w:val="ru-RU"/>
        </w:rPr>
        <w:t xml:space="preserve"> (</w:t>
      </w:r>
      <w:r>
        <w:rPr>
          <w:lang w:val="ru-RU"/>
        </w:rPr>
        <w:t>Швейцария</w:t>
      </w:r>
      <w:r w:rsidRPr="003A3F01">
        <w:rPr>
          <w:lang w:val="ru-RU"/>
        </w:rPr>
        <w:t xml:space="preserve">) </w:t>
      </w:r>
      <w:r>
        <w:rPr>
          <w:lang w:val="ru-RU"/>
        </w:rPr>
        <w:t>наделены</w:t>
      </w:r>
      <w:r w:rsidRPr="003A3F01">
        <w:rPr>
          <w:lang w:val="ru-RU"/>
        </w:rPr>
        <w:t xml:space="preserve"> </w:t>
      </w:r>
      <w:r>
        <w:rPr>
          <w:lang w:val="ru-RU"/>
        </w:rPr>
        <w:t>единственной</w:t>
      </w:r>
      <w:r w:rsidRPr="003A3F01">
        <w:rPr>
          <w:lang w:val="ru-RU"/>
        </w:rPr>
        <w:t xml:space="preserve"> </w:t>
      </w:r>
      <w:r>
        <w:rPr>
          <w:lang w:val="ru-RU"/>
        </w:rPr>
        <w:t>и</w:t>
      </w:r>
      <w:r w:rsidRPr="003A3F01">
        <w:rPr>
          <w:lang w:val="ru-RU"/>
        </w:rPr>
        <w:t xml:space="preserve"> </w:t>
      </w:r>
      <w:r>
        <w:rPr>
          <w:lang w:val="ru-RU"/>
        </w:rPr>
        <w:t>исключительной</w:t>
      </w:r>
      <w:r w:rsidRPr="003A3F01">
        <w:rPr>
          <w:lang w:val="ru-RU"/>
        </w:rPr>
        <w:t xml:space="preserve"> </w:t>
      </w:r>
      <w:r>
        <w:rPr>
          <w:lang w:val="ru-RU"/>
        </w:rPr>
        <w:t>юрисдикцией</w:t>
      </w:r>
      <w:r w:rsidRPr="003A3F01">
        <w:rPr>
          <w:lang w:val="ru-RU"/>
        </w:rPr>
        <w:t xml:space="preserve"> </w:t>
      </w:r>
      <w:r>
        <w:rPr>
          <w:lang w:val="ru-RU"/>
        </w:rPr>
        <w:t>в</w:t>
      </w:r>
      <w:r w:rsidRPr="003A3F01">
        <w:rPr>
          <w:lang w:val="ru-RU"/>
        </w:rPr>
        <w:t xml:space="preserve"> </w:t>
      </w:r>
      <w:r>
        <w:rPr>
          <w:lang w:val="ru-RU"/>
        </w:rPr>
        <w:t>отношении</w:t>
      </w:r>
      <w:r w:rsidRPr="003A3F01">
        <w:rPr>
          <w:lang w:val="ru-RU"/>
        </w:rPr>
        <w:t xml:space="preserve"> </w:t>
      </w:r>
      <w:r>
        <w:rPr>
          <w:lang w:val="ru-RU"/>
        </w:rPr>
        <w:t>любых</w:t>
      </w:r>
      <w:r w:rsidRPr="003A3F01">
        <w:rPr>
          <w:lang w:val="ru-RU"/>
        </w:rPr>
        <w:t xml:space="preserve"> </w:t>
      </w:r>
      <w:r>
        <w:rPr>
          <w:lang w:val="ru-RU"/>
        </w:rPr>
        <w:t>споров</w:t>
      </w:r>
      <w:r w:rsidRPr="003A3F01">
        <w:rPr>
          <w:lang w:val="ru-RU"/>
        </w:rPr>
        <w:t xml:space="preserve"> </w:t>
      </w:r>
      <w:r>
        <w:rPr>
          <w:lang w:val="ru-RU"/>
        </w:rPr>
        <w:t>или</w:t>
      </w:r>
      <w:r w:rsidRPr="003A3F01">
        <w:rPr>
          <w:lang w:val="ru-RU"/>
        </w:rPr>
        <w:t xml:space="preserve"> </w:t>
      </w:r>
      <w:r>
        <w:rPr>
          <w:lang w:val="ru-RU"/>
        </w:rPr>
        <w:t>разногласий</w:t>
      </w:r>
      <w:r w:rsidRPr="003A3F01">
        <w:rPr>
          <w:lang w:val="ru-RU"/>
        </w:rPr>
        <w:t xml:space="preserve">, </w:t>
      </w:r>
      <w:r>
        <w:rPr>
          <w:lang w:val="ru-RU"/>
        </w:rPr>
        <w:t>вытекающих из данного соглашения</w:t>
      </w:r>
      <w:r w:rsidRPr="002560CA">
        <w:rPr>
          <w:lang w:val="ru-RU"/>
        </w:rPr>
        <w:t xml:space="preserve">. </w:t>
      </w:r>
    </w:p>
    <w:p w:rsidR="00401EFC" w:rsidRPr="005B6341" w:rsidRDefault="00401EFC" w:rsidP="009A5C7C">
      <w:pPr>
        <w:pStyle w:val="Default"/>
        <w:jc w:val="both"/>
        <w:rPr>
          <w:lang w:val="ru-RU"/>
        </w:rPr>
      </w:pPr>
    </w:p>
    <w:p w:rsidR="00A34EA1" w:rsidRPr="005033B6" w:rsidRDefault="00A34EA1" w:rsidP="00BF5B34">
      <w:pPr>
        <w:pStyle w:val="Default"/>
        <w:numPr>
          <w:ilvl w:val="0"/>
          <w:numId w:val="10"/>
        </w:numPr>
        <w:spacing w:after="120"/>
        <w:rPr>
          <w:b/>
          <w:lang w:val="en-US"/>
        </w:rPr>
      </w:pPr>
      <w:r>
        <w:rPr>
          <w:b/>
          <w:bCs/>
          <w:lang w:val="ru-RU"/>
        </w:rPr>
        <w:t>Уведомления</w:t>
      </w:r>
      <w:r w:rsidRPr="005033B6">
        <w:rPr>
          <w:b/>
          <w:lang w:val="en-US"/>
        </w:rPr>
        <w:t>.</w:t>
      </w:r>
    </w:p>
    <w:p w:rsidR="00A34EA1" w:rsidRPr="00721FA6" w:rsidRDefault="00A34EA1" w:rsidP="00A34EA1">
      <w:pPr>
        <w:pStyle w:val="Default"/>
        <w:jc w:val="both"/>
        <w:rPr>
          <w:lang w:val="ru-RU"/>
        </w:rPr>
      </w:pPr>
      <w:r>
        <w:rPr>
          <w:lang w:val="ru-RU"/>
        </w:rPr>
        <w:t>Любые</w:t>
      </w:r>
      <w:r w:rsidRPr="00F7762C">
        <w:rPr>
          <w:lang w:val="ru-RU"/>
        </w:rPr>
        <w:t xml:space="preserve"> </w:t>
      </w:r>
      <w:r>
        <w:rPr>
          <w:lang w:val="ru-RU"/>
        </w:rPr>
        <w:t>уведомления</w:t>
      </w:r>
      <w:r w:rsidRPr="00F7762C">
        <w:rPr>
          <w:lang w:val="ru-RU"/>
        </w:rPr>
        <w:t xml:space="preserve">, </w:t>
      </w:r>
      <w:r>
        <w:rPr>
          <w:lang w:val="ru-RU"/>
        </w:rPr>
        <w:t>касательно</w:t>
      </w:r>
      <w:r w:rsidRPr="00F7762C">
        <w:rPr>
          <w:lang w:val="ru-RU"/>
        </w:rPr>
        <w:t xml:space="preserve"> </w:t>
      </w:r>
      <w:r>
        <w:rPr>
          <w:lang w:val="ru-RU"/>
        </w:rPr>
        <w:t>данного</w:t>
      </w:r>
      <w:r w:rsidRPr="00F7762C">
        <w:rPr>
          <w:lang w:val="ru-RU"/>
        </w:rPr>
        <w:t xml:space="preserve"> </w:t>
      </w:r>
      <w:r>
        <w:rPr>
          <w:lang w:val="ru-RU"/>
        </w:rPr>
        <w:t>соглашения</w:t>
      </w:r>
      <w:r w:rsidRPr="00F7762C">
        <w:rPr>
          <w:lang w:val="ru-RU"/>
        </w:rPr>
        <w:t xml:space="preserve">, </w:t>
      </w:r>
      <w:r>
        <w:rPr>
          <w:lang w:val="ru-RU"/>
        </w:rPr>
        <w:t>следует</w:t>
      </w:r>
      <w:r w:rsidRPr="00F7762C">
        <w:rPr>
          <w:lang w:val="ru-RU"/>
        </w:rPr>
        <w:t xml:space="preserve"> </w:t>
      </w:r>
      <w:r>
        <w:rPr>
          <w:lang w:val="ru-RU"/>
        </w:rPr>
        <w:t>предоставить</w:t>
      </w:r>
      <w:r w:rsidRPr="00F7762C">
        <w:rPr>
          <w:lang w:val="ru-RU"/>
        </w:rPr>
        <w:t xml:space="preserve"> </w:t>
      </w:r>
      <w:r>
        <w:rPr>
          <w:lang w:val="ru-RU"/>
        </w:rPr>
        <w:t>через</w:t>
      </w:r>
      <w:r w:rsidRPr="00F7762C">
        <w:rPr>
          <w:lang w:val="ru-RU"/>
        </w:rPr>
        <w:t xml:space="preserve"> </w:t>
      </w:r>
      <w:r>
        <w:rPr>
          <w:lang w:val="ru-RU"/>
        </w:rPr>
        <w:t>зарегистрированную</w:t>
      </w:r>
      <w:r w:rsidRPr="00F7762C">
        <w:rPr>
          <w:lang w:val="ru-RU"/>
        </w:rPr>
        <w:t xml:space="preserve"> </w:t>
      </w:r>
      <w:r>
        <w:rPr>
          <w:lang w:val="ru-RU"/>
        </w:rPr>
        <w:t>и</w:t>
      </w:r>
      <w:r w:rsidRPr="00F7762C">
        <w:rPr>
          <w:lang w:val="ru-RU"/>
        </w:rPr>
        <w:t xml:space="preserve"> </w:t>
      </w:r>
      <w:r>
        <w:rPr>
          <w:lang w:val="ru-RU"/>
        </w:rPr>
        <w:t>сертифицированную</w:t>
      </w:r>
      <w:r w:rsidRPr="00F7762C">
        <w:rPr>
          <w:lang w:val="ru-RU"/>
        </w:rPr>
        <w:t xml:space="preserve"> </w:t>
      </w:r>
      <w:r>
        <w:rPr>
          <w:lang w:val="ru-RU"/>
        </w:rPr>
        <w:t>почту</w:t>
      </w:r>
      <w:r w:rsidRPr="00F7762C">
        <w:rPr>
          <w:lang w:val="ru-RU"/>
        </w:rPr>
        <w:t xml:space="preserve">, </w:t>
      </w:r>
      <w:r>
        <w:rPr>
          <w:lang w:val="ru-RU"/>
        </w:rPr>
        <w:t>с</w:t>
      </w:r>
      <w:r w:rsidRPr="00F7762C">
        <w:rPr>
          <w:lang w:val="ru-RU"/>
        </w:rPr>
        <w:t xml:space="preserve"> </w:t>
      </w:r>
      <w:r>
        <w:rPr>
          <w:lang w:val="ru-RU"/>
        </w:rPr>
        <w:t>отчетом о получении, на указанный в данном соглашении адрес одной из Сторон.</w:t>
      </w:r>
      <w:r w:rsidRPr="00F7762C">
        <w:rPr>
          <w:lang w:val="ru-RU"/>
        </w:rPr>
        <w:t xml:space="preserve"> </w:t>
      </w:r>
    </w:p>
    <w:p w:rsidR="00A34EA1" w:rsidRPr="00721FA6" w:rsidRDefault="00A34EA1" w:rsidP="00A34EA1">
      <w:pPr>
        <w:pStyle w:val="Default"/>
        <w:ind w:left="720"/>
        <w:jc w:val="both"/>
        <w:rPr>
          <w:lang w:val="ru-RU"/>
        </w:rPr>
      </w:pPr>
    </w:p>
    <w:p w:rsidR="00A34EA1" w:rsidRPr="005033B6" w:rsidRDefault="00A34EA1" w:rsidP="00BF5B34">
      <w:pPr>
        <w:pStyle w:val="Default"/>
        <w:numPr>
          <w:ilvl w:val="0"/>
          <w:numId w:val="10"/>
        </w:numPr>
        <w:spacing w:after="120"/>
        <w:rPr>
          <w:b/>
          <w:lang w:val="en-US"/>
        </w:rPr>
      </w:pPr>
      <w:r>
        <w:rPr>
          <w:b/>
          <w:bCs/>
          <w:lang w:val="ru-RU"/>
        </w:rPr>
        <w:t>Назначение</w:t>
      </w:r>
      <w:r w:rsidRPr="005033B6">
        <w:rPr>
          <w:b/>
          <w:lang w:val="en-US"/>
        </w:rPr>
        <w:t>.</w:t>
      </w:r>
    </w:p>
    <w:p w:rsidR="00A34EA1" w:rsidRPr="005B6341" w:rsidRDefault="00A34EA1" w:rsidP="00A34EA1">
      <w:pPr>
        <w:pStyle w:val="Default"/>
        <w:jc w:val="both"/>
        <w:rPr>
          <w:lang w:val="ru-RU"/>
        </w:rPr>
      </w:pPr>
      <w:r>
        <w:rPr>
          <w:lang w:val="ru-RU"/>
        </w:rPr>
        <w:t>Ни</w:t>
      </w:r>
      <w:r w:rsidRPr="00721FA6">
        <w:rPr>
          <w:lang w:val="ru-RU"/>
        </w:rPr>
        <w:t xml:space="preserve"> </w:t>
      </w:r>
      <w:r>
        <w:rPr>
          <w:lang w:val="ru-RU"/>
        </w:rPr>
        <w:t>одна</w:t>
      </w:r>
      <w:r w:rsidRPr="00721FA6">
        <w:rPr>
          <w:lang w:val="ru-RU"/>
        </w:rPr>
        <w:t xml:space="preserve"> </w:t>
      </w:r>
      <w:r>
        <w:rPr>
          <w:lang w:val="ru-RU"/>
        </w:rPr>
        <w:t>из</w:t>
      </w:r>
      <w:r w:rsidRPr="00721FA6">
        <w:rPr>
          <w:lang w:val="ru-RU"/>
        </w:rPr>
        <w:t xml:space="preserve"> </w:t>
      </w:r>
      <w:r>
        <w:rPr>
          <w:lang w:val="ru-RU"/>
        </w:rPr>
        <w:t>Сторон</w:t>
      </w:r>
      <w:r w:rsidRPr="00721FA6">
        <w:rPr>
          <w:lang w:val="ru-RU"/>
        </w:rPr>
        <w:t xml:space="preserve"> </w:t>
      </w:r>
      <w:r>
        <w:rPr>
          <w:lang w:val="ru-RU"/>
        </w:rPr>
        <w:t>не</w:t>
      </w:r>
      <w:r w:rsidRPr="00721FA6">
        <w:rPr>
          <w:lang w:val="ru-RU"/>
        </w:rPr>
        <w:t xml:space="preserve"> </w:t>
      </w:r>
      <w:r>
        <w:rPr>
          <w:lang w:val="ru-RU"/>
        </w:rPr>
        <w:t>должна</w:t>
      </w:r>
      <w:r w:rsidRPr="00721FA6">
        <w:rPr>
          <w:lang w:val="ru-RU"/>
        </w:rPr>
        <w:t xml:space="preserve"> </w:t>
      </w:r>
      <w:r>
        <w:rPr>
          <w:lang w:val="ru-RU"/>
        </w:rPr>
        <w:t>каким</w:t>
      </w:r>
      <w:r w:rsidRPr="00721FA6">
        <w:rPr>
          <w:lang w:val="ru-RU"/>
        </w:rPr>
        <w:t>-</w:t>
      </w:r>
      <w:r>
        <w:rPr>
          <w:lang w:val="ru-RU"/>
        </w:rPr>
        <w:t>либо</w:t>
      </w:r>
      <w:r w:rsidRPr="00721FA6">
        <w:rPr>
          <w:lang w:val="ru-RU"/>
        </w:rPr>
        <w:t xml:space="preserve"> </w:t>
      </w:r>
      <w:r>
        <w:rPr>
          <w:lang w:val="ru-RU"/>
        </w:rPr>
        <w:t>образом</w:t>
      </w:r>
      <w:r w:rsidRPr="00721FA6">
        <w:rPr>
          <w:lang w:val="ru-RU"/>
        </w:rPr>
        <w:t xml:space="preserve"> </w:t>
      </w:r>
      <w:r>
        <w:rPr>
          <w:lang w:val="ru-RU"/>
        </w:rPr>
        <w:t>назначать</w:t>
      </w:r>
      <w:r w:rsidRPr="00721FA6">
        <w:rPr>
          <w:lang w:val="ru-RU"/>
        </w:rPr>
        <w:t xml:space="preserve">, </w:t>
      </w:r>
      <w:r>
        <w:rPr>
          <w:lang w:val="ru-RU"/>
        </w:rPr>
        <w:t>передавать</w:t>
      </w:r>
      <w:r w:rsidRPr="00721FA6">
        <w:rPr>
          <w:lang w:val="ru-RU"/>
        </w:rPr>
        <w:t xml:space="preserve">, </w:t>
      </w:r>
      <w:r>
        <w:rPr>
          <w:lang w:val="ru-RU"/>
        </w:rPr>
        <w:t>передоверять</w:t>
      </w:r>
      <w:r w:rsidRPr="00721FA6">
        <w:rPr>
          <w:lang w:val="ru-RU"/>
        </w:rPr>
        <w:t xml:space="preserve">, </w:t>
      </w:r>
      <w:r>
        <w:rPr>
          <w:lang w:val="ru-RU"/>
        </w:rPr>
        <w:t>поручать</w:t>
      </w:r>
      <w:r w:rsidRPr="00721FA6">
        <w:rPr>
          <w:lang w:val="ru-RU"/>
        </w:rPr>
        <w:t xml:space="preserve"> </w:t>
      </w:r>
      <w:r>
        <w:rPr>
          <w:lang w:val="ru-RU"/>
        </w:rPr>
        <w:t>права</w:t>
      </w:r>
      <w:r w:rsidRPr="00721FA6">
        <w:rPr>
          <w:lang w:val="ru-RU"/>
        </w:rPr>
        <w:t xml:space="preserve"> </w:t>
      </w:r>
      <w:r>
        <w:rPr>
          <w:lang w:val="ru-RU"/>
        </w:rPr>
        <w:t>и</w:t>
      </w:r>
      <w:r w:rsidRPr="00721FA6">
        <w:rPr>
          <w:lang w:val="ru-RU"/>
        </w:rPr>
        <w:t xml:space="preserve"> </w:t>
      </w:r>
      <w:r>
        <w:rPr>
          <w:lang w:val="ru-RU"/>
        </w:rPr>
        <w:t>обязанности</w:t>
      </w:r>
      <w:r w:rsidRPr="00721FA6">
        <w:rPr>
          <w:lang w:val="ru-RU"/>
        </w:rPr>
        <w:t xml:space="preserve"> </w:t>
      </w:r>
      <w:r>
        <w:rPr>
          <w:lang w:val="ru-RU"/>
        </w:rPr>
        <w:t>третьему</w:t>
      </w:r>
      <w:r w:rsidRPr="00721FA6">
        <w:rPr>
          <w:lang w:val="ru-RU"/>
        </w:rPr>
        <w:t xml:space="preserve"> </w:t>
      </w:r>
      <w:r>
        <w:rPr>
          <w:lang w:val="ru-RU"/>
        </w:rPr>
        <w:t>лицу</w:t>
      </w:r>
      <w:r w:rsidRPr="00721FA6">
        <w:rPr>
          <w:lang w:val="ru-RU"/>
        </w:rPr>
        <w:t xml:space="preserve"> </w:t>
      </w:r>
      <w:r>
        <w:rPr>
          <w:lang w:val="ru-RU"/>
        </w:rPr>
        <w:t>без</w:t>
      </w:r>
      <w:r w:rsidRPr="00721FA6">
        <w:rPr>
          <w:lang w:val="ru-RU"/>
        </w:rPr>
        <w:t xml:space="preserve"> </w:t>
      </w:r>
      <w:r>
        <w:rPr>
          <w:lang w:val="ru-RU"/>
        </w:rPr>
        <w:t>предварительного</w:t>
      </w:r>
      <w:r w:rsidRPr="00721FA6">
        <w:rPr>
          <w:lang w:val="ru-RU"/>
        </w:rPr>
        <w:t xml:space="preserve"> </w:t>
      </w:r>
      <w:r>
        <w:rPr>
          <w:lang w:val="ru-RU"/>
        </w:rPr>
        <w:t>на</w:t>
      </w:r>
      <w:r w:rsidRPr="00721FA6">
        <w:rPr>
          <w:lang w:val="ru-RU"/>
        </w:rPr>
        <w:t xml:space="preserve"> </w:t>
      </w:r>
      <w:r>
        <w:rPr>
          <w:lang w:val="ru-RU"/>
        </w:rPr>
        <w:t>то</w:t>
      </w:r>
      <w:r w:rsidRPr="00721FA6">
        <w:rPr>
          <w:lang w:val="ru-RU"/>
        </w:rPr>
        <w:t xml:space="preserve"> </w:t>
      </w:r>
      <w:r>
        <w:rPr>
          <w:lang w:val="ru-RU"/>
        </w:rPr>
        <w:t>письменного</w:t>
      </w:r>
      <w:r w:rsidRPr="00721FA6">
        <w:rPr>
          <w:lang w:val="ru-RU"/>
        </w:rPr>
        <w:t xml:space="preserve"> </w:t>
      </w:r>
      <w:r>
        <w:rPr>
          <w:lang w:val="ru-RU"/>
        </w:rPr>
        <w:t>согласия</w:t>
      </w:r>
      <w:r w:rsidRPr="00721FA6">
        <w:rPr>
          <w:lang w:val="ru-RU"/>
        </w:rPr>
        <w:t xml:space="preserve"> </w:t>
      </w:r>
      <w:r>
        <w:rPr>
          <w:lang w:val="ru-RU"/>
        </w:rPr>
        <w:t>с</w:t>
      </w:r>
      <w:r w:rsidRPr="00721FA6">
        <w:rPr>
          <w:lang w:val="ru-RU"/>
        </w:rPr>
        <w:t xml:space="preserve"> </w:t>
      </w:r>
      <w:r>
        <w:rPr>
          <w:lang w:val="ru-RU"/>
        </w:rPr>
        <w:t>другой</w:t>
      </w:r>
      <w:r w:rsidRPr="00721FA6">
        <w:rPr>
          <w:lang w:val="ru-RU"/>
        </w:rPr>
        <w:t xml:space="preserve"> </w:t>
      </w:r>
      <w:r>
        <w:rPr>
          <w:lang w:val="ru-RU"/>
        </w:rPr>
        <w:t>Стороны</w:t>
      </w:r>
      <w:r w:rsidRPr="00721FA6">
        <w:rPr>
          <w:lang w:val="ru-RU"/>
        </w:rPr>
        <w:t>.</w:t>
      </w:r>
    </w:p>
    <w:p w:rsidR="00FB365E" w:rsidRPr="005033B6" w:rsidRDefault="00FB365E" w:rsidP="00BF5B34">
      <w:pPr>
        <w:pStyle w:val="Default"/>
        <w:numPr>
          <w:ilvl w:val="0"/>
          <w:numId w:val="10"/>
        </w:numPr>
        <w:spacing w:after="120"/>
        <w:rPr>
          <w:b/>
          <w:lang w:val="en-US"/>
        </w:rPr>
      </w:pPr>
      <w:r w:rsidRPr="005033B6">
        <w:rPr>
          <w:b/>
          <w:lang w:val="en-US"/>
        </w:rPr>
        <w:lastRenderedPageBreak/>
        <w:t>Waiver.</w:t>
      </w:r>
    </w:p>
    <w:p w:rsidR="00FB365E" w:rsidRDefault="00FB365E" w:rsidP="00FB365E">
      <w:pPr>
        <w:pStyle w:val="Default"/>
        <w:jc w:val="both"/>
        <w:rPr>
          <w:lang w:val="en-US"/>
        </w:rPr>
      </w:pPr>
      <w:r w:rsidRPr="005033B6">
        <w:rPr>
          <w:lang w:val="en-US"/>
        </w:rPr>
        <w:t>No waiver of any obligation under this Agreement shall be effective unless in writing, and shall then be effective only for the specific instance for which such waiver was given and no other.</w:t>
      </w:r>
    </w:p>
    <w:p w:rsidR="004E65E0" w:rsidRPr="005033B6" w:rsidRDefault="004E65E0" w:rsidP="00FB365E">
      <w:pPr>
        <w:pStyle w:val="Default"/>
        <w:jc w:val="both"/>
        <w:rPr>
          <w:lang w:val="en-US"/>
        </w:rPr>
      </w:pPr>
    </w:p>
    <w:p w:rsidR="00FB365E" w:rsidRPr="005033B6" w:rsidRDefault="00FB365E" w:rsidP="00FB365E">
      <w:pPr>
        <w:pStyle w:val="Default"/>
        <w:rPr>
          <w:lang w:val="en-US"/>
        </w:rPr>
      </w:pPr>
    </w:p>
    <w:tbl>
      <w:tblPr>
        <w:tblStyle w:val="a3"/>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3"/>
        <w:gridCol w:w="2268"/>
      </w:tblGrid>
      <w:tr w:rsidR="00FB365E" w:rsidRPr="005033B6" w:rsidTr="00FB365E">
        <w:tc>
          <w:tcPr>
            <w:tcW w:w="2943" w:type="dxa"/>
          </w:tcPr>
          <w:p w:rsidR="00FB365E" w:rsidRPr="005B6341" w:rsidRDefault="00FB365E" w:rsidP="00B778BE">
            <w:pPr>
              <w:pStyle w:val="Default"/>
              <w:rPr>
                <w:b/>
                <w:bCs/>
                <w:lang w:val="en-US"/>
              </w:rPr>
            </w:pPr>
            <w:r w:rsidRPr="005033B6">
              <w:rPr>
                <w:b/>
                <w:bCs/>
                <w:lang w:val="en-US"/>
              </w:rPr>
              <w:t>Disclosing party</w:t>
            </w:r>
          </w:p>
          <w:p w:rsidR="003665BA" w:rsidRPr="005B6341" w:rsidRDefault="003665BA" w:rsidP="00B778BE">
            <w:pPr>
              <w:pStyle w:val="Default"/>
              <w:rPr>
                <w:b/>
                <w:bCs/>
                <w:lang w:val="en-US"/>
              </w:rPr>
            </w:pPr>
          </w:p>
          <w:p w:rsidR="004E65E0" w:rsidRPr="005B6341" w:rsidRDefault="004E65E0" w:rsidP="00B778BE">
            <w:pPr>
              <w:pStyle w:val="Default"/>
              <w:rPr>
                <w:b/>
                <w:bCs/>
                <w:lang w:val="en-US"/>
              </w:rPr>
            </w:pPr>
          </w:p>
          <w:p w:rsidR="004E65E0" w:rsidRPr="005B6341" w:rsidRDefault="004E65E0" w:rsidP="00B778BE">
            <w:pPr>
              <w:pStyle w:val="Default"/>
              <w:rPr>
                <w:bCs/>
                <w:lang w:val="en-US"/>
              </w:rPr>
            </w:pPr>
            <w:r w:rsidRPr="005033B6">
              <w:rPr>
                <w:bCs/>
                <w:lang w:val="en-US"/>
              </w:rPr>
              <w:t>REPRESENTATIVE OFFICE OF CONTRAD SWISS SA IN UKRAINE</w:t>
            </w:r>
          </w:p>
          <w:p w:rsidR="003665BA" w:rsidRPr="005B6341" w:rsidRDefault="003665BA" w:rsidP="00B778BE">
            <w:pPr>
              <w:pStyle w:val="Default"/>
              <w:rPr>
                <w:lang w:val="en-US"/>
              </w:rPr>
            </w:pPr>
          </w:p>
        </w:tc>
        <w:tc>
          <w:tcPr>
            <w:tcW w:w="2268" w:type="dxa"/>
          </w:tcPr>
          <w:p w:rsidR="00FB365E" w:rsidRDefault="00FB365E" w:rsidP="00B778BE">
            <w:pPr>
              <w:pStyle w:val="Default"/>
              <w:rPr>
                <w:b/>
                <w:lang w:val="ru-RU"/>
              </w:rPr>
            </w:pPr>
            <w:r w:rsidRPr="005033B6">
              <w:rPr>
                <w:b/>
                <w:lang w:val="en-US"/>
              </w:rPr>
              <w:t>Recipient</w:t>
            </w:r>
          </w:p>
          <w:p w:rsidR="003665BA" w:rsidRPr="003665BA" w:rsidRDefault="003665BA" w:rsidP="00B778BE">
            <w:pPr>
              <w:pStyle w:val="Default"/>
              <w:rPr>
                <w:b/>
                <w:lang w:val="ru-RU"/>
              </w:rPr>
            </w:pPr>
          </w:p>
          <w:p w:rsidR="004E65E0" w:rsidRDefault="004E65E0" w:rsidP="00B778BE">
            <w:pPr>
              <w:pStyle w:val="Default"/>
              <w:rPr>
                <w:b/>
                <w:lang w:val="ru-RU"/>
              </w:rPr>
            </w:pPr>
          </w:p>
          <w:p w:rsidR="004E65E0" w:rsidRPr="004E65E0" w:rsidRDefault="004E65E0" w:rsidP="00B778BE">
            <w:pPr>
              <w:pStyle w:val="Default"/>
              <w:rPr>
                <w:b/>
                <w:lang w:val="ru-RU"/>
              </w:rPr>
            </w:pPr>
            <w:r w:rsidRPr="005033B6">
              <w:rPr>
                <w:bCs/>
                <w:lang w:val="it-CH"/>
              </w:rPr>
              <w:t>SNEGUR VITAL</w:t>
            </w:r>
            <w:r>
              <w:rPr>
                <w:bCs/>
                <w:lang w:val="it-CH"/>
              </w:rPr>
              <w:t>I</w:t>
            </w:r>
            <w:r w:rsidRPr="005033B6">
              <w:rPr>
                <w:bCs/>
                <w:lang w:val="it-CH"/>
              </w:rPr>
              <w:t>Y SER</w:t>
            </w:r>
            <w:r>
              <w:rPr>
                <w:bCs/>
                <w:lang w:val="it-CH"/>
              </w:rPr>
              <w:t>HIYOVYCH</w:t>
            </w:r>
          </w:p>
        </w:tc>
      </w:tr>
      <w:tr w:rsidR="00FB365E" w:rsidRPr="005033B6" w:rsidTr="00FB365E">
        <w:tc>
          <w:tcPr>
            <w:tcW w:w="2943" w:type="dxa"/>
          </w:tcPr>
          <w:p w:rsidR="00FB365E" w:rsidRPr="005033B6" w:rsidRDefault="00FB365E" w:rsidP="00B778BE">
            <w:pPr>
              <w:pStyle w:val="Default"/>
              <w:rPr>
                <w:b/>
                <w:bCs/>
                <w:lang w:val="en-US"/>
              </w:rPr>
            </w:pPr>
          </w:p>
        </w:tc>
        <w:tc>
          <w:tcPr>
            <w:tcW w:w="2268" w:type="dxa"/>
          </w:tcPr>
          <w:p w:rsidR="00FB365E" w:rsidRPr="005033B6" w:rsidRDefault="00FB365E" w:rsidP="00B778BE">
            <w:pPr>
              <w:pStyle w:val="Default"/>
              <w:rPr>
                <w:b/>
                <w:lang w:val="en-US"/>
              </w:rPr>
            </w:pPr>
          </w:p>
        </w:tc>
      </w:tr>
      <w:tr w:rsidR="00FB365E" w:rsidRPr="005033B6" w:rsidTr="00FB365E">
        <w:tc>
          <w:tcPr>
            <w:tcW w:w="2943" w:type="dxa"/>
          </w:tcPr>
          <w:p w:rsidR="00FB365E" w:rsidRPr="005033B6" w:rsidRDefault="00FB365E" w:rsidP="00B778BE">
            <w:pPr>
              <w:pStyle w:val="Default"/>
              <w:rPr>
                <w:lang w:val="en-US"/>
              </w:rPr>
            </w:pPr>
            <w:r>
              <w:br w:type="column"/>
            </w:r>
            <w:r>
              <w:br w:type="column"/>
            </w:r>
            <w:r>
              <w:br w:type="column"/>
            </w:r>
            <w:r w:rsidRPr="005033B6">
              <w:rPr>
                <w:color w:val="auto"/>
              </w:rPr>
              <w:t xml:space="preserve">42-44 </w:t>
            </w:r>
            <w:proofErr w:type="spellStart"/>
            <w:r w:rsidRPr="005033B6">
              <w:rPr>
                <w:color w:val="auto"/>
                <w:lang w:val="en-US"/>
              </w:rPr>
              <w:t>Shovkovychna</w:t>
            </w:r>
            <w:proofErr w:type="spellEnd"/>
            <w:r w:rsidRPr="005033B6">
              <w:rPr>
                <w:color w:val="auto"/>
                <w:lang w:val="en-US"/>
              </w:rPr>
              <w:t xml:space="preserve"> Str., </w:t>
            </w:r>
            <w:r>
              <w:rPr>
                <w:color w:val="auto"/>
                <w:lang w:val="en-US"/>
              </w:rPr>
              <w:t>0</w:t>
            </w:r>
            <w:r w:rsidRPr="005033B6">
              <w:rPr>
                <w:color w:val="auto"/>
                <w:lang w:val="en-US"/>
              </w:rPr>
              <w:t>1</w:t>
            </w:r>
            <w:r w:rsidRPr="005033B6">
              <w:rPr>
                <w:color w:val="auto"/>
                <w:lang w:val="uk-UA"/>
              </w:rPr>
              <w:t>004</w:t>
            </w:r>
            <w:r w:rsidRPr="005033B6">
              <w:rPr>
                <w:color w:val="auto"/>
                <w:lang w:val="en-US"/>
              </w:rPr>
              <w:t xml:space="preserve"> Kiev, Ukraine</w:t>
            </w:r>
          </w:p>
        </w:tc>
        <w:tc>
          <w:tcPr>
            <w:tcW w:w="2268" w:type="dxa"/>
          </w:tcPr>
          <w:p w:rsidR="00FB365E" w:rsidRPr="005033B6" w:rsidRDefault="00FB365E" w:rsidP="00B778BE">
            <w:pPr>
              <w:pStyle w:val="Default"/>
              <w:rPr>
                <w:lang w:val="en-US"/>
              </w:rPr>
            </w:pPr>
            <w:r w:rsidRPr="005033B6">
              <w:rPr>
                <w:color w:val="303030"/>
                <w:lang w:val="en-US"/>
              </w:rPr>
              <w:t xml:space="preserve">passport </w:t>
            </w:r>
            <w:r w:rsidRPr="005033B6">
              <w:rPr>
                <w:color w:val="303030"/>
                <w:lang w:val="uk-UA"/>
              </w:rPr>
              <w:t xml:space="preserve">СВ № 224762, </w:t>
            </w:r>
            <w:r w:rsidRPr="005033B6">
              <w:rPr>
                <w:color w:val="303030"/>
                <w:lang w:val="en-US"/>
              </w:rPr>
              <w:t xml:space="preserve">issued by </w:t>
            </w:r>
            <w:proofErr w:type="spellStart"/>
            <w:r w:rsidRPr="005033B6">
              <w:rPr>
                <w:color w:val="303030"/>
                <w:lang w:val="en-US"/>
              </w:rPr>
              <w:t>Vilnyansky</w:t>
            </w:r>
            <w:proofErr w:type="spellEnd"/>
            <w:r w:rsidRPr="005033B6">
              <w:rPr>
                <w:color w:val="303030"/>
                <w:lang w:val="en-US"/>
              </w:rPr>
              <w:t xml:space="preserve"> RV UMVS of Ukraine in </w:t>
            </w:r>
            <w:proofErr w:type="spellStart"/>
            <w:r w:rsidRPr="005033B6">
              <w:rPr>
                <w:color w:val="303030"/>
                <w:lang w:val="en-US"/>
              </w:rPr>
              <w:t>Zapori</w:t>
            </w:r>
            <w:r>
              <w:rPr>
                <w:color w:val="303030"/>
                <w:lang w:val="en-US"/>
              </w:rPr>
              <w:t>z</w:t>
            </w:r>
            <w:r w:rsidRPr="005033B6">
              <w:rPr>
                <w:color w:val="303030"/>
                <w:lang w:val="en-US"/>
              </w:rPr>
              <w:t>k</w:t>
            </w:r>
            <w:r>
              <w:rPr>
                <w:color w:val="303030"/>
                <w:lang w:val="en-US"/>
              </w:rPr>
              <w:t>a</w:t>
            </w:r>
            <w:proofErr w:type="spellEnd"/>
            <w:r w:rsidRPr="005033B6">
              <w:rPr>
                <w:color w:val="303030"/>
                <w:lang w:val="en-US"/>
              </w:rPr>
              <w:t xml:space="preserve"> </w:t>
            </w:r>
            <w:r>
              <w:rPr>
                <w:color w:val="303030"/>
                <w:lang w:val="en-US"/>
              </w:rPr>
              <w:t>oblast</w:t>
            </w:r>
            <w:r w:rsidRPr="005033B6">
              <w:rPr>
                <w:color w:val="303030"/>
                <w:lang w:val="en-US"/>
              </w:rPr>
              <w:t>, on 28</w:t>
            </w:r>
            <w:r w:rsidRPr="005033B6">
              <w:rPr>
                <w:color w:val="303030"/>
                <w:vertAlign w:val="superscript"/>
                <w:lang w:val="en-US"/>
              </w:rPr>
              <w:t>th</w:t>
            </w:r>
            <w:r w:rsidRPr="005033B6">
              <w:rPr>
                <w:color w:val="303030"/>
                <w:lang w:val="en-US"/>
              </w:rPr>
              <w:t xml:space="preserve"> of June 2000</w:t>
            </w:r>
          </w:p>
        </w:tc>
      </w:tr>
      <w:tr w:rsidR="00FB365E" w:rsidRPr="005033B6" w:rsidTr="00FB365E">
        <w:tc>
          <w:tcPr>
            <w:tcW w:w="2943" w:type="dxa"/>
          </w:tcPr>
          <w:p w:rsidR="00FB365E" w:rsidRPr="005033B6" w:rsidRDefault="00FB365E" w:rsidP="00B778BE">
            <w:pPr>
              <w:pStyle w:val="Default"/>
              <w:rPr>
                <w:lang w:val="en-US"/>
              </w:rPr>
            </w:pPr>
          </w:p>
        </w:tc>
        <w:tc>
          <w:tcPr>
            <w:tcW w:w="2268" w:type="dxa"/>
          </w:tcPr>
          <w:p w:rsidR="00FB365E" w:rsidRPr="005033B6" w:rsidRDefault="00FB365E" w:rsidP="00B778BE">
            <w:pPr>
              <w:pStyle w:val="Default"/>
              <w:rPr>
                <w:lang w:val="en-US"/>
              </w:rPr>
            </w:pPr>
            <w:r w:rsidRPr="005033B6">
              <w:rPr>
                <w:color w:val="303030"/>
                <w:lang w:val="en-US"/>
              </w:rPr>
              <w:t xml:space="preserve">registered at </w:t>
            </w:r>
            <w:proofErr w:type="spellStart"/>
            <w:r w:rsidRPr="005033B6">
              <w:rPr>
                <w:color w:val="303030"/>
                <w:lang w:val="en-US"/>
              </w:rPr>
              <w:t>Vilnyansk</w:t>
            </w:r>
            <w:proofErr w:type="spellEnd"/>
            <w:r w:rsidRPr="005033B6">
              <w:rPr>
                <w:color w:val="303030"/>
                <w:lang w:val="en-US"/>
              </w:rPr>
              <w:t xml:space="preserve">, 6 </w:t>
            </w:r>
            <w:proofErr w:type="spellStart"/>
            <w:r w:rsidRPr="005033B6">
              <w:rPr>
                <w:color w:val="303030"/>
                <w:lang w:val="en-US"/>
              </w:rPr>
              <w:t>Tsiolkovskogo</w:t>
            </w:r>
            <w:proofErr w:type="spellEnd"/>
            <w:r w:rsidRPr="005033B6">
              <w:rPr>
                <w:color w:val="303030"/>
                <w:lang w:val="en-US"/>
              </w:rPr>
              <w:t xml:space="preserve"> Str., apt. 97</w:t>
            </w:r>
          </w:p>
        </w:tc>
      </w:tr>
      <w:tr w:rsidR="00FB365E" w:rsidRPr="005033B6" w:rsidTr="00FB365E">
        <w:tc>
          <w:tcPr>
            <w:tcW w:w="2943" w:type="dxa"/>
          </w:tcPr>
          <w:p w:rsidR="00FB365E" w:rsidRPr="005033B6" w:rsidRDefault="00FB365E" w:rsidP="00B778BE">
            <w:pPr>
              <w:pStyle w:val="Default"/>
              <w:rPr>
                <w:lang w:val="en-US"/>
              </w:rPr>
            </w:pPr>
          </w:p>
        </w:tc>
        <w:tc>
          <w:tcPr>
            <w:tcW w:w="2268" w:type="dxa"/>
          </w:tcPr>
          <w:p w:rsidR="00FB365E" w:rsidRDefault="00FB365E" w:rsidP="00B778BE">
            <w:pPr>
              <w:pStyle w:val="Default"/>
              <w:rPr>
                <w:color w:val="303030"/>
                <w:lang w:val="ru-RU"/>
              </w:rPr>
            </w:pPr>
            <w:r w:rsidRPr="005033B6">
              <w:rPr>
                <w:color w:val="303030"/>
                <w:lang w:val="en-US"/>
              </w:rPr>
              <w:t>identification tax number 3074416718</w:t>
            </w:r>
          </w:p>
          <w:p w:rsidR="00BF5B34" w:rsidRPr="00BF5B34" w:rsidRDefault="00BF5B34" w:rsidP="00B778BE">
            <w:pPr>
              <w:pStyle w:val="Default"/>
              <w:rPr>
                <w:color w:val="303030"/>
                <w:lang w:val="ru-RU"/>
              </w:rPr>
            </w:pPr>
          </w:p>
        </w:tc>
      </w:tr>
      <w:tr w:rsidR="00FB365E" w:rsidRPr="005033B6" w:rsidTr="00FB365E">
        <w:tc>
          <w:tcPr>
            <w:tcW w:w="2943" w:type="dxa"/>
          </w:tcPr>
          <w:p w:rsidR="00FB365E" w:rsidRPr="005033B6" w:rsidRDefault="00FB365E" w:rsidP="00B778BE">
            <w:pPr>
              <w:pStyle w:val="Default"/>
              <w:rPr>
                <w:lang w:val="en-US"/>
              </w:rPr>
            </w:pPr>
          </w:p>
        </w:tc>
        <w:tc>
          <w:tcPr>
            <w:tcW w:w="2268" w:type="dxa"/>
          </w:tcPr>
          <w:p w:rsidR="00FB365E" w:rsidRPr="005033B6" w:rsidRDefault="00FB365E" w:rsidP="00B778BE">
            <w:pPr>
              <w:pStyle w:val="Default"/>
              <w:rPr>
                <w:color w:val="303030"/>
                <w:lang w:val="en-US"/>
              </w:rPr>
            </w:pPr>
          </w:p>
        </w:tc>
      </w:tr>
      <w:tr w:rsidR="00FB365E" w:rsidRPr="005033B6" w:rsidTr="00FB365E">
        <w:tc>
          <w:tcPr>
            <w:tcW w:w="2943" w:type="dxa"/>
          </w:tcPr>
          <w:p w:rsidR="00FB365E" w:rsidRPr="005033B6" w:rsidRDefault="00FB365E" w:rsidP="00B778BE">
            <w:pPr>
              <w:pStyle w:val="Default"/>
              <w:rPr>
                <w:lang w:val="en-US"/>
              </w:rPr>
            </w:pPr>
            <w:r w:rsidRPr="005033B6">
              <w:rPr>
                <w:lang w:val="en-US"/>
              </w:rPr>
              <w:t>Director</w:t>
            </w:r>
          </w:p>
        </w:tc>
        <w:tc>
          <w:tcPr>
            <w:tcW w:w="2268" w:type="dxa"/>
          </w:tcPr>
          <w:p w:rsidR="00FB365E" w:rsidRPr="005033B6" w:rsidRDefault="00FB365E" w:rsidP="00B778BE">
            <w:pPr>
              <w:pStyle w:val="Default"/>
              <w:rPr>
                <w:lang w:val="en-US"/>
              </w:rPr>
            </w:pPr>
          </w:p>
        </w:tc>
      </w:tr>
      <w:tr w:rsidR="00FB365E" w:rsidRPr="005033B6" w:rsidTr="00FB365E">
        <w:tc>
          <w:tcPr>
            <w:tcW w:w="2943" w:type="dxa"/>
          </w:tcPr>
          <w:p w:rsidR="00FB365E" w:rsidRPr="005033B6" w:rsidRDefault="00FB365E" w:rsidP="00B778BE">
            <w:pPr>
              <w:pStyle w:val="Default"/>
              <w:rPr>
                <w:lang w:val="en-US"/>
              </w:rPr>
            </w:pPr>
          </w:p>
        </w:tc>
        <w:tc>
          <w:tcPr>
            <w:tcW w:w="2268" w:type="dxa"/>
          </w:tcPr>
          <w:p w:rsidR="00FB365E" w:rsidRPr="005033B6" w:rsidRDefault="00FB365E" w:rsidP="00B778BE">
            <w:pPr>
              <w:pStyle w:val="Default"/>
              <w:rPr>
                <w:lang w:val="en-US"/>
              </w:rPr>
            </w:pPr>
          </w:p>
        </w:tc>
      </w:tr>
      <w:tr w:rsidR="00FB365E" w:rsidRPr="005033B6" w:rsidTr="00FB365E">
        <w:tc>
          <w:tcPr>
            <w:tcW w:w="2943" w:type="dxa"/>
          </w:tcPr>
          <w:p w:rsidR="00FB365E" w:rsidRDefault="00FB365E" w:rsidP="00B778BE">
            <w:pPr>
              <w:pStyle w:val="Default"/>
              <w:pBdr>
                <w:bottom w:val="single" w:sz="12" w:space="1" w:color="auto"/>
              </w:pBdr>
              <w:rPr>
                <w:lang w:val="en-US"/>
              </w:rPr>
            </w:pPr>
          </w:p>
          <w:p w:rsidR="00FB365E" w:rsidRPr="005033B6" w:rsidRDefault="00FB365E" w:rsidP="00B778BE">
            <w:pPr>
              <w:pStyle w:val="Default"/>
              <w:rPr>
                <w:lang w:val="en-US"/>
              </w:rPr>
            </w:pPr>
            <w:proofErr w:type="spellStart"/>
            <w:r>
              <w:rPr>
                <w:lang w:val="en-US"/>
              </w:rPr>
              <w:t>O</w:t>
            </w:r>
            <w:r w:rsidRPr="005033B6">
              <w:rPr>
                <w:lang w:val="en-US"/>
              </w:rPr>
              <w:t>lena</w:t>
            </w:r>
            <w:proofErr w:type="spellEnd"/>
            <w:r w:rsidRPr="005033B6">
              <w:rPr>
                <w:lang w:val="en-US"/>
              </w:rPr>
              <w:t xml:space="preserve"> </w:t>
            </w:r>
            <w:proofErr w:type="spellStart"/>
            <w:r w:rsidRPr="005033B6">
              <w:rPr>
                <w:lang w:val="en-US"/>
              </w:rPr>
              <w:t>Boyko</w:t>
            </w:r>
            <w:proofErr w:type="spellEnd"/>
            <w:r w:rsidRPr="005033B6">
              <w:rPr>
                <w:lang w:val="en-US"/>
              </w:rPr>
              <w:t xml:space="preserve"> </w:t>
            </w:r>
          </w:p>
        </w:tc>
        <w:tc>
          <w:tcPr>
            <w:tcW w:w="2268" w:type="dxa"/>
          </w:tcPr>
          <w:p w:rsidR="00FB365E" w:rsidRDefault="00FB365E" w:rsidP="00B778BE">
            <w:pPr>
              <w:pStyle w:val="Default"/>
              <w:pBdr>
                <w:bottom w:val="single" w:sz="12" w:space="1" w:color="auto"/>
              </w:pBdr>
              <w:rPr>
                <w:lang w:val="en-US"/>
              </w:rPr>
            </w:pPr>
          </w:p>
          <w:p w:rsidR="00FB365E" w:rsidRPr="005033B6" w:rsidRDefault="00FB365E" w:rsidP="00B778BE">
            <w:pPr>
              <w:pStyle w:val="Default"/>
              <w:rPr>
                <w:lang w:val="en-US"/>
              </w:rPr>
            </w:pPr>
            <w:proofErr w:type="spellStart"/>
            <w:r>
              <w:rPr>
                <w:lang w:val="en-US"/>
              </w:rPr>
              <w:t>Snegur</w:t>
            </w:r>
            <w:proofErr w:type="spellEnd"/>
            <w:r>
              <w:rPr>
                <w:lang w:val="en-US"/>
              </w:rPr>
              <w:t xml:space="preserve"> V.S.</w:t>
            </w:r>
            <w:r w:rsidRPr="005033B6">
              <w:rPr>
                <w:lang w:val="en-US"/>
              </w:rPr>
              <w:t xml:space="preserve"> </w:t>
            </w:r>
          </w:p>
        </w:tc>
      </w:tr>
      <w:tr w:rsidR="00FB365E" w:rsidRPr="005033B6" w:rsidTr="00FB365E">
        <w:tc>
          <w:tcPr>
            <w:tcW w:w="2943" w:type="dxa"/>
          </w:tcPr>
          <w:p w:rsidR="00FB365E" w:rsidRPr="005033B6" w:rsidRDefault="00FB365E" w:rsidP="00B778BE">
            <w:pPr>
              <w:pStyle w:val="Default"/>
              <w:rPr>
                <w:lang w:val="en-US"/>
              </w:rPr>
            </w:pPr>
          </w:p>
        </w:tc>
        <w:tc>
          <w:tcPr>
            <w:tcW w:w="2268" w:type="dxa"/>
          </w:tcPr>
          <w:p w:rsidR="00FB365E" w:rsidRPr="005033B6" w:rsidRDefault="00FB365E" w:rsidP="00B778BE">
            <w:pPr>
              <w:pStyle w:val="Default"/>
              <w:rPr>
                <w:lang w:val="en-US"/>
              </w:rPr>
            </w:pPr>
          </w:p>
        </w:tc>
      </w:tr>
      <w:tr w:rsidR="00FB365E" w:rsidRPr="005033B6" w:rsidTr="00FB365E">
        <w:tc>
          <w:tcPr>
            <w:tcW w:w="2943" w:type="dxa"/>
          </w:tcPr>
          <w:p w:rsidR="00FB365E" w:rsidRPr="005033B6" w:rsidRDefault="00FB365E" w:rsidP="00B778BE">
            <w:pPr>
              <w:pStyle w:val="Default"/>
              <w:rPr>
                <w:lang w:val="en-US"/>
              </w:rPr>
            </w:pPr>
            <w:r w:rsidRPr="005033B6">
              <w:rPr>
                <w:lang w:val="en-US"/>
              </w:rPr>
              <w:t>Date: 04</w:t>
            </w:r>
            <w:r w:rsidRPr="005033B6">
              <w:rPr>
                <w:vertAlign w:val="superscript"/>
                <w:lang w:val="en-US"/>
              </w:rPr>
              <w:t>th</w:t>
            </w:r>
            <w:r w:rsidRPr="005033B6">
              <w:rPr>
                <w:lang w:val="en-US"/>
              </w:rPr>
              <w:t xml:space="preserve"> of April 2016</w:t>
            </w:r>
          </w:p>
        </w:tc>
        <w:tc>
          <w:tcPr>
            <w:tcW w:w="2268" w:type="dxa"/>
          </w:tcPr>
          <w:p w:rsidR="00FB365E" w:rsidRPr="005033B6" w:rsidRDefault="00FB365E" w:rsidP="00B778BE">
            <w:pPr>
              <w:pStyle w:val="Default"/>
              <w:rPr>
                <w:lang w:val="en-US"/>
              </w:rPr>
            </w:pPr>
            <w:r w:rsidRPr="005033B6">
              <w:rPr>
                <w:lang w:val="en-US"/>
              </w:rPr>
              <w:t>Date: 04</w:t>
            </w:r>
            <w:r w:rsidRPr="005033B6">
              <w:rPr>
                <w:vertAlign w:val="superscript"/>
                <w:lang w:val="en-US"/>
              </w:rPr>
              <w:t>th</w:t>
            </w:r>
            <w:r w:rsidRPr="005033B6">
              <w:rPr>
                <w:lang w:val="en-US"/>
              </w:rPr>
              <w:t xml:space="preserve"> of April 2016</w:t>
            </w:r>
          </w:p>
        </w:tc>
      </w:tr>
    </w:tbl>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Default="004E65E0" w:rsidP="00A34EA1">
      <w:pPr>
        <w:pStyle w:val="Default"/>
        <w:jc w:val="both"/>
        <w:rPr>
          <w:lang w:val="en-US"/>
        </w:rPr>
      </w:pPr>
    </w:p>
    <w:p w:rsidR="004E65E0" w:rsidRPr="005033B6" w:rsidRDefault="004E65E0" w:rsidP="00BF5B34">
      <w:pPr>
        <w:pStyle w:val="Default"/>
        <w:numPr>
          <w:ilvl w:val="0"/>
          <w:numId w:val="21"/>
        </w:numPr>
        <w:spacing w:after="120"/>
        <w:rPr>
          <w:b/>
          <w:lang w:val="en-US"/>
        </w:rPr>
      </w:pPr>
      <w:proofErr w:type="spellStart"/>
      <w:r>
        <w:rPr>
          <w:b/>
          <w:lang w:val="uk-UA"/>
        </w:rPr>
        <w:lastRenderedPageBreak/>
        <w:t>Отказ</w:t>
      </w:r>
      <w:proofErr w:type="spellEnd"/>
      <w:r w:rsidRPr="005033B6">
        <w:rPr>
          <w:b/>
          <w:lang w:val="en-US"/>
        </w:rPr>
        <w:t>.</w:t>
      </w:r>
    </w:p>
    <w:p w:rsidR="004E65E0" w:rsidRPr="00721FA6" w:rsidRDefault="004E65E0" w:rsidP="004E65E0">
      <w:pPr>
        <w:pStyle w:val="Default"/>
        <w:jc w:val="both"/>
        <w:rPr>
          <w:lang w:val="ru-RU"/>
        </w:rPr>
      </w:pPr>
      <w:r>
        <w:rPr>
          <w:lang w:val="ru-RU"/>
        </w:rPr>
        <w:t>Освобождение</w:t>
      </w:r>
      <w:r w:rsidRPr="00721FA6">
        <w:rPr>
          <w:lang w:val="ru-RU"/>
        </w:rPr>
        <w:t xml:space="preserve"> </w:t>
      </w:r>
      <w:r>
        <w:rPr>
          <w:lang w:val="ru-RU"/>
        </w:rPr>
        <w:t>от</w:t>
      </w:r>
      <w:r w:rsidRPr="00721FA6">
        <w:rPr>
          <w:lang w:val="ru-RU"/>
        </w:rPr>
        <w:t xml:space="preserve"> </w:t>
      </w:r>
      <w:r>
        <w:rPr>
          <w:lang w:val="ru-RU"/>
        </w:rPr>
        <w:t>обязательств</w:t>
      </w:r>
      <w:r w:rsidRPr="00721FA6">
        <w:rPr>
          <w:lang w:val="ru-RU"/>
        </w:rPr>
        <w:t xml:space="preserve">, </w:t>
      </w:r>
      <w:r>
        <w:rPr>
          <w:lang w:val="ru-RU"/>
        </w:rPr>
        <w:t>оговоренных</w:t>
      </w:r>
      <w:r w:rsidRPr="00721FA6">
        <w:rPr>
          <w:lang w:val="ru-RU"/>
        </w:rPr>
        <w:t xml:space="preserve"> </w:t>
      </w:r>
      <w:r>
        <w:rPr>
          <w:lang w:val="ru-RU"/>
        </w:rPr>
        <w:t>в</w:t>
      </w:r>
      <w:r w:rsidRPr="00721FA6">
        <w:rPr>
          <w:lang w:val="ru-RU"/>
        </w:rPr>
        <w:t xml:space="preserve"> </w:t>
      </w:r>
      <w:r>
        <w:rPr>
          <w:lang w:val="ru-RU"/>
        </w:rPr>
        <w:t>данном</w:t>
      </w:r>
      <w:r w:rsidRPr="00721FA6">
        <w:rPr>
          <w:lang w:val="ru-RU"/>
        </w:rPr>
        <w:t xml:space="preserve"> </w:t>
      </w:r>
      <w:r>
        <w:rPr>
          <w:lang w:val="ru-RU"/>
        </w:rPr>
        <w:t>соглашении</w:t>
      </w:r>
      <w:r w:rsidRPr="00721FA6">
        <w:rPr>
          <w:lang w:val="ru-RU"/>
        </w:rPr>
        <w:t xml:space="preserve">, </w:t>
      </w:r>
      <w:r>
        <w:rPr>
          <w:lang w:val="ru-RU"/>
        </w:rPr>
        <w:t>может</w:t>
      </w:r>
      <w:r w:rsidRPr="00721FA6">
        <w:rPr>
          <w:lang w:val="ru-RU"/>
        </w:rPr>
        <w:t xml:space="preserve"> </w:t>
      </w:r>
      <w:r>
        <w:rPr>
          <w:lang w:val="ru-RU"/>
        </w:rPr>
        <w:t>вступить</w:t>
      </w:r>
      <w:r w:rsidRPr="00721FA6">
        <w:rPr>
          <w:lang w:val="ru-RU"/>
        </w:rPr>
        <w:t xml:space="preserve"> </w:t>
      </w:r>
      <w:r>
        <w:rPr>
          <w:lang w:val="ru-RU"/>
        </w:rPr>
        <w:t>в</w:t>
      </w:r>
      <w:r w:rsidRPr="00721FA6">
        <w:rPr>
          <w:lang w:val="ru-RU"/>
        </w:rPr>
        <w:t xml:space="preserve"> </w:t>
      </w:r>
      <w:r>
        <w:rPr>
          <w:lang w:val="ru-RU"/>
        </w:rPr>
        <w:t>силу</w:t>
      </w:r>
      <w:r w:rsidRPr="00721FA6">
        <w:rPr>
          <w:lang w:val="ru-RU"/>
        </w:rPr>
        <w:t xml:space="preserve"> </w:t>
      </w:r>
      <w:r>
        <w:rPr>
          <w:lang w:val="ru-RU"/>
        </w:rPr>
        <w:t>исключительно</w:t>
      </w:r>
      <w:r w:rsidRPr="00721FA6">
        <w:rPr>
          <w:lang w:val="ru-RU"/>
        </w:rPr>
        <w:t xml:space="preserve"> </w:t>
      </w:r>
      <w:r>
        <w:rPr>
          <w:lang w:val="ru-RU"/>
        </w:rPr>
        <w:t>в</w:t>
      </w:r>
      <w:r w:rsidRPr="00721FA6">
        <w:rPr>
          <w:lang w:val="ru-RU"/>
        </w:rPr>
        <w:t xml:space="preserve"> </w:t>
      </w:r>
      <w:r>
        <w:rPr>
          <w:lang w:val="ru-RU"/>
        </w:rPr>
        <w:t>письменном</w:t>
      </w:r>
      <w:r w:rsidRPr="00721FA6">
        <w:rPr>
          <w:lang w:val="ru-RU"/>
        </w:rPr>
        <w:t xml:space="preserve"> </w:t>
      </w:r>
      <w:r>
        <w:rPr>
          <w:lang w:val="ru-RU"/>
        </w:rPr>
        <w:t>виде</w:t>
      </w:r>
      <w:r w:rsidRPr="00721FA6">
        <w:rPr>
          <w:lang w:val="ru-RU"/>
        </w:rPr>
        <w:t xml:space="preserve"> </w:t>
      </w:r>
      <w:r>
        <w:rPr>
          <w:lang w:val="ru-RU"/>
        </w:rPr>
        <w:t>и</w:t>
      </w:r>
      <w:r w:rsidRPr="00721FA6">
        <w:rPr>
          <w:lang w:val="ru-RU"/>
        </w:rPr>
        <w:t xml:space="preserve"> </w:t>
      </w:r>
      <w:r>
        <w:rPr>
          <w:lang w:val="ru-RU"/>
        </w:rPr>
        <w:t>только</w:t>
      </w:r>
      <w:r w:rsidRPr="00721FA6">
        <w:rPr>
          <w:lang w:val="ru-RU"/>
        </w:rPr>
        <w:t xml:space="preserve"> </w:t>
      </w:r>
      <w:r>
        <w:rPr>
          <w:lang w:val="ru-RU"/>
        </w:rPr>
        <w:t>в</w:t>
      </w:r>
      <w:r w:rsidRPr="00721FA6">
        <w:rPr>
          <w:lang w:val="ru-RU"/>
        </w:rPr>
        <w:t xml:space="preserve"> </w:t>
      </w:r>
      <w:r>
        <w:rPr>
          <w:lang w:val="ru-RU"/>
        </w:rPr>
        <w:t>особых</w:t>
      </w:r>
      <w:r w:rsidRPr="00721FA6">
        <w:rPr>
          <w:lang w:val="ru-RU"/>
        </w:rPr>
        <w:t xml:space="preserve">, </w:t>
      </w:r>
      <w:r>
        <w:rPr>
          <w:lang w:val="ru-RU"/>
        </w:rPr>
        <w:t>конкретных</w:t>
      </w:r>
      <w:r w:rsidRPr="00721FA6">
        <w:rPr>
          <w:lang w:val="ru-RU"/>
        </w:rPr>
        <w:t xml:space="preserve"> </w:t>
      </w:r>
      <w:r>
        <w:rPr>
          <w:lang w:val="ru-RU"/>
        </w:rPr>
        <w:t>случая</w:t>
      </w:r>
      <w:r>
        <w:rPr>
          <w:lang w:val="uk-UA"/>
        </w:rPr>
        <w:t xml:space="preserve">х, при </w:t>
      </w:r>
      <w:proofErr w:type="spellStart"/>
      <w:r>
        <w:rPr>
          <w:lang w:val="uk-UA"/>
        </w:rPr>
        <w:t>которых</w:t>
      </w:r>
      <w:proofErr w:type="spellEnd"/>
      <w:r>
        <w:rPr>
          <w:lang w:val="uk-UA"/>
        </w:rPr>
        <w:t xml:space="preserve"> </w:t>
      </w:r>
      <w:proofErr w:type="spellStart"/>
      <w:r>
        <w:rPr>
          <w:lang w:val="uk-UA"/>
        </w:rPr>
        <w:t>такое</w:t>
      </w:r>
      <w:proofErr w:type="spellEnd"/>
      <w:r>
        <w:rPr>
          <w:lang w:val="uk-UA"/>
        </w:rPr>
        <w:t xml:space="preserve"> </w:t>
      </w:r>
      <w:proofErr w:type="spellStart"/>
      <w:r>
        <w:rPr>
          <w:lang w:val="uk-UA"/>
        </w:rPr>
        <w:t>освобождение</w:t>
      </w:r>
      <w:proofErr w:type="spellEnd"/>
      <w:r>
        <w:rPr>
          <w:lang w:val="uk-UA"/>
        </w:rPr>
        <w:t xml:space="preserve"> </w:t>
      </w:r>
      <w:proofErr w:type="spellStart"/>
      <w:r>
        <w:rPr>
          <w:lang w:val="uk-UA"/>
        </w:rPr>
        <w:t>разрешено</w:t>
      </w:r>
      <w:proofErr w:type="spellEnd"/>
      <w:r>
        <w:rPr>
          <w:lang w:val="uk-UA"/>
        </w:rPr>
        <w:t>.</w:t>
      </w:r>
    </w:p>
    <w:p w:rsidR="004E65E0" w:rsidRPr="00721FA6" w:rsidRDefault="004E65E0" w:rsidP="004E65E0">
      <w:pPr>
        <w:pStyle w:val="Default"/>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93"/>
        <w:gridCol w:w="202"/>
        <w:gridCol w:w="2186"/>
        <w:gridCol w:w="413"/>
      </w:tblGrid>
      <w:tr w:rsidR="004E65E0" w:rsidRPr="005033B6" w:rsidTr="00B778BE">
        <w:trPr>
          <w:gridAfter w:val="1"/>
          <w:wAfter w:w="413" w:type="dxa"/>
        </w:trPr>
        <w:tc>
          <w:tcPr>
            <w:tcW w:w="2293" w:type="dxa"/>
          </w:tcPr>
          <w:p w:rsidR="004E65E0" w:rsidRPr="005033B6" w:rsidRDefault="004E65E0" w:rsidP="00B778BE">
            <w:pPr>
              <w:pStyle w:val="Default"/>
              <w:rPr>
                <w:lang w:val="en-US"/>
              </w:rPr>
            </w:pPr>
            <w:r>
              <w:rPr>
                <w:b/>
                <w:bCs/>
                <w:lang w:val="ru-RU"/>
              </w:rPr>
              <w:t>Передающая Сторона</w:t>
            </w:r>
          </w:p>
        </w:tc>
        <w:tc>
          <w:tcPr>
            <w:tcW w:w="2388" w:type="dxa"/>
            <w:gridSpan w:val="2"/>
          </w:tcPr>
          <w:p w:rsidR="004E65E0" w:rsidRPr="005033B6" w:rsidRDefault="004E65E0" w:rsidP="00B778BE">
            <w:pPr>
              <w:pStyle w:val="Default"/>
              <w:rPr>
                <w:b/>
                <w:lang w:val="en-US"/>
              </w:rPr>
            </w:pPr>
            <w:r>
              <w:rPr>
                <w:b/>
                <w:lang w:val="ru-RU"/>
              </w:rPr>
              <w:t>Принимающая Сторона</w:t>
            </w:r>
          </w:p>
        </w:tc>
      </w:tr>
      <w:tr w:rsidR="004E65E0" w:rsidRPr="005033B6" w:rsidTr="00B778BE">
        <w:trPr>
          <w:gridAfter w:val="1"/>
          <w:wAfter w:w="413" w:type="dxa"/>
        </w:trPr>
        <w:tc>
          <w:tcPr>
            <w:tcW w:w="2293" w:type="dxa"/>
          </w:tcPr>
          <w:p w:rsidR="004E65E0" w:rsidRPr="005033B6" w:rsidRDefault="004E65E0" w:rsidP="00B778BE">
            <w:pPr>
              <w:pStyle w:val="Default"/>
              <w:rPr>
                <w:b/>
                <w:bCs/>
                <w:lang w:val="en-US"/>
              </w:rPr>
            </w:pPr>
          </w:p>
        </w:tc>
        <w:tc>
          <w:tcPr>
            <w:tcW w:w="2388" w:type="dxa"/>
            <w:gridSpan w:val="2"/>
          </w:tcPr>
          <w:p w:rsidR="004E65E0" w:rsidRPr="005033B6" w:rsidRDefault="004E65E0" w:rsidP="00B778BE">
            <w:pPr>
              <w:pStyle w:val="Default"/>
              <w:rPr>
                <w:b/>
                <w:lang w:val="en-US"/>
              </w:rPr>
            </w:pPr>
          </w:p>
        </w:tc>
      </w:tr>
      <w:tr w:rsidR="004E65E0" w:rsidRPr="005033B6" w:rsidTr="00B778BE">
        <w:trPr>
          <w:gridAfter w:val="1"/>
          <w:wAfter w:w="413" w:type="dxa"/>
        </w:trPr>
        <w:tc>
          <w:tcPr>
            <w:tcW w:w="2293" w:type="dxa"/>
          </w:tcPr>
          <w:p w:rsidR="004E65E0" w:rsidRPr="00811E80" w:rsidRDefault="004E65E0" w:rsidP="00B778BE">
            <w:pPr>
              <w:pStyle w:val="Default"/>
              <w:rPr>
                <w:lang w:val="ru-RU"/>
              </w:rPr>
            </w:pPr>
            <w:r>
              <w:rPr>
                <w:bCs/>
                <w:lang w:val="ru-RU"/>
              </w:rPr>
              <w:t>ПРЕДСТАВИТЕЛЬ</w:t>
            </w:r>
            <w:r w:rsidRPr="00811E80">
              <w:rPr>
                <w:bCs/>
                <w:lang w:val="ru-RU"/>
              </w:rPr>
              <w:t xml:space="preserve"> </w:t>
            </w:r>
            <w:r>
              <w:rPr>
                <w:bCs/>
                <w:lang w:val="ru-RU"/>
              </w:rPr>
              <w:t>КОМПАНИИ</w:t>
            </w:r>
            <w:r w:rsidRPr="00811E80">
              <w:rPr>
                <w:bCs/>
                <w:lang w:val="ru-RU"/>
              </w:rPr>
              <w:t xml:space="preserve"> </w:t>
            </w:r>
            <w:r>
              <w:rPr>
                <w:bCs/>
                <w:lang w:val="en-US"/>
              </w:rPr>
              <w:t>CONTRAD</w:t>
            </w:r>
            <w:r w:rsidRPr="00811E80">
              <w:rPr>
                <w:bCs/>
                <w:lang w:val="ru-RU"/>
              </w:rPr>
              <w:t xml:space="preserve"> </w:t>
            </w:r>
            <w:r>
              <w:rPr>
                <w:bCs/>
                <w:lang w:val="en-US"/>
              </w:rPr>
              <w:t>SWISS</w:t>
            </w:r>
            <w:r w:rsidRPr="00811E80">
              <w:rPr>
                <w:bCs/>
                <w:lang w:val="ru-RU"/>
              </w:rPr>
              <w:t xml:space="preserve"> </w:t>
            </w:r>
            <w:r>
              <w:rPr>
                <w:bCs/>
                <w:lang w:val="en-US"/>
              </w:rPr>
              <w:t>SA</w:t>
            </w:r>
            <w:proofErr w:type="gramStart"/>
            <w:r w:rsidRPr="00811E80">
              <w:rPr>
                <w:bCs/>
                <w:lang w:val="ru-RU"/>
              </w:rPr>
              <w:t xml:space="preserve"> В</w:t>
            </w:r>
            <w:proofErr w:type="gramEnd"/>
            <w:r w:rsidRPr="00811E80">
              <w:rPr>
                <w:bCs/>
                <w:lang w:val="ru-RU"/>
              </w:rPr>
              <w:t xml:space="preserve"> УКРАИНЕ</w:t>
            </w:r>
          </w:p>
        </w:tc>
        <w:tc>
          <w:tcPr>
            <w:tcW w:w="2388" w:type="dxa"/>
            <w:gridSpan w:val="2"/>
          </w:tcPr>
          <w:p w:rsidR="004E65E0" w:rsidRPr="00811E80" w:rsidRDefault="004E65E0" w:rsidP="00B778BE">
            <w:pPr>
              <w:pStyle w:val="Default"/>
              <w:rPr>
                <w:lang w:val="ru-RU"/>
              </w:rPr>
            </w:pPr>
            <w:r>
              <w:rPr>
                <w:bCs/>
                <w:lang w:val="ru-RU"/>
              </w:rPr>
              <w:t>СНЕГУР ВИТАЛИЙ СЕРГЕЕВИЧ</w:t>
            </w:r>
          </w:p>
        </w:tc>
      </w:tr>
      <w:tr w:rsidR="004E65E0" w:rsidRPr="005033B6" w:rsidTr="00B778BE">
        <w:trPr>
          <w:gridAfter w:val="1"/>
          <w:wAfter w:w="413" w:type="dxa"/>
        </w:trPr>
        <w:tc>
          <w:tcPr>
            <w:tcW w:w="2293" w:type="dxa"/>
          </w:tcPr>
          <w:p w:rsidR="004E65E0" w:rsidRPr="00811E80" w:rsidRDefault="004E65E0" w:rsidP="00B778BE">
            <w:pPr>
              <w:pStyle w:val="Default"/>
              <w:rPr>
                <w:bCs/>
                <w:lang w:val="ru-RU"/>
              </w:rPr>
            </w:pPr>
          </w:p>
        </w:tc>
        <w:tc>
          <w:tcPr>
            <w:tcW w:w="2388" w:type="dxa"/>
            <w:gridSpan w:val="2"/>
          </w:tcPr>
          <w:p w:rsidR="004E65E0" w:rsidRPr="00811E80" w:rsidRDefault="004E65E0" w:rsidP="00B778BE">
            <w:pPr>
              <w:pStyle w:val="Default"/>
              <w:rPr>
                <w:lang w:val="ru-RU"/>
              </w:rPr>
            </w:pPr>
          </w:p>
        </w:tc>
      </w:tr>
      <w:tr w:rsidR="004E65E0" w:rsidRPr="005033B6" w:rsidTr="00B778BE">
        <w:trPr>
          <w:gridAfter w:val="1"/>
          <w:wAfter w:w="413" w:type="dxa"/>
        </w:trPr>
        <w:tc>
          <w:tcPr>
            <w:tcW w:w="2293" w:type="dxa"/>
          </w:tcPr>
          <w:p w:rsidR="004E65E0" w:rsidRPr="007B1423" w:rsidRDefault="004E65E0" w:rsidP="00B778BE">
            <w:pPr>
              <w:pStyle w:val="Default"/>
            </w:pPr>
            <w:proofErr w:type="spellStart"/>
            <w:r>
              <w:rPr>
                <w:lang w:val="uk-UA"/>
              </w:rPr>
              <w:t>ул</w:t>
            </w:r>
            <w:proofErr w:type="spellEnd"/>
            <w:r>
              <w:rPr>
                <w:lang w:val="uk-UA"/>
              </w:rPr>
              <w:t xml:space="preserve">. </w:t>
            </w:r>
            <w:proofErr w:type="spellStart"/>
            <w:r>
              <w:rPr>
                <w:lang w:val="uk-UA"/>
              </w:rPr>
              <w:t>Шелковичная</w:t>
            </w:r>
            <w:proofErr w:type="spellEnd"/>
            <w:r>
              <w:rPr>
                <w:lang w:val="uk-UA"/>
              </w:rPr>
              <w:t xml:space="preserve">, 42/44, 01004, </w:t>
            </w:r>
            <w:proofErr w:type="spellStart"/>
            <w:r>
              <w:rPr>
                <w:lang w:val="uk-UA"/>
              </w:rPr>
              <w:t>Киев</w:t>
            </w:r>
            <w:proofErr w:type="spellEnd"/>
            <w:r>
              <w:rPr>
                <w:lang w:val="uk-UA"/>
              </w:rPr>
              <w:t xml:space="preserve">, </w:t>
            </w:r>
            <w:proofErr w:type="spellStart"/>
            <w:r>
              <w:rPr>
                <w:lang w:val="uk-UA"/>
              </w:rPr>
              <w:t>Украина</w:t>
            </w:r>
            <w:proofErr w:type="spellEnd"/>
            <w:r w:rsidRPr="005033B6">
              <w:rPr>
                <w:color w:val="auto"/>
              </w:rPr>
              <w:t xml:space="preserve"> </w:t>
            </w:r>
          </w:p>
        </w:tc>
        <w:tc>
          <w:tcPr>
            <w:tcW w:w="2388" w:type="dxa"/>
            <w:gridSpan w:val="2"/>
          </w:tcPr>
          <w:p w:rsidR="004E65E0" w:rsidRDefault="004E65E0" w:rsidP="00B778BE">
            <w:pPr>
              <w:pStyle w:val="Default"/>
              <w:rPr>
                <w:bCs/>
                <w:lang w:val="ru-RU"/>
              </w:rPr>
            </w:pPr>
            <w:r>
              <w:rPr>
                <w:bCs/>
                <w:lang w:val="ru-RU"/>
              </w:rPr>
              <w:t>паспорт</w:t>
            </w:r>
            <w:r w:rsidRPr="00E86D6C">
              <w:rPr>
                <w:bCs/>
                <w:lang w:val="ru-RU"/>
              </w:rPr>
              <w:t xml:space="preserve"> </w:t>
            </w:r>
            <w:r>
              <w:rPr>
                <w:bCs/>
                <w:lang w:val="ru-RU"/>
              </w:rPr>
              <w:t>серии</w:t>
            </w:r>
            <w:r w:rsidRPr="00E86D6C">
              <w:rPr>
                <w:bCs/>
                <w:lang w:val="ru-RU"/>
              </w:rPr>
              <w:t xml:space="preserve"> </w:t>
            </w:r>
            <w:proofErr w:type="gramStart"/>
            <w:r>
              <w:rPr>
                <w:bCs/>
                <w:lang w:val="ru-RU"/>
              </w:rPr>
              <w:t>СВ</w:t>
            </w:r>
            <w:proofErr w:type="gramEnd"/>
            <w:r w:rsidRPr="00E86D6C">
              <w:rPr>
                <w:bCs/>
                <w:lang w:val="ru-RU"/>
              </w:rPr>
              <w:t xml:space="preserve"> № 224762, </w:t>
            </w:r>
            <w:r>
              <w:rPr>
                <w:bCs/>
                <w:lang w:val="ru-RU"/>
              </w:rPr>
              <w:t>выданный</w:t>
            </w:r>
            <w:r w:rsidRPr="00E86D6C">
              <w:rPr>
                <w:bCs/>
                <w:lang w:val="ru-RU"/>
              </w:rPr>
              <w:t xml:space="preserve"> </w:t>
            </w:r>
            <w:proofErr w:type="spellStart"/>
            <w:r>
              <w:rPr>
                <w:bCs/>
                <w:lang w:val="ru-RU"/>
              </w:rPr>
              <w:t>Вольнянским</w:t>
            </w:r>
            <w:proofErr w:type="spellEnd"/>
            <w:r w:rsidRPr="00E86D6C">
              <w:rPr>
                <w:bCs/>
                <w:lang w:val="ru-RU"/>
              </w:rPr>
              <w:t xml:space="preserve"> </w:t>
            </w:r>
            <w:r>
              <w:rPr>
                <w:bCs/>
                <w:lang w:val="ru-RU"/>
              </w:rPr>
              <w:t>РО</w:t>
            </w:r>
            <w:r w:rsidRPr="00E86D6C">
              <w:rPr>
                <w:bCs/>
                <w:lang w:val="ru-RU"/>
              </w:rPr>
              <w:t xml:space="preserve"> </w:t>
            </w:r>
            <w:r>
              <w:rPr>
                <w:bCs/>
                <w:lang w:val="ru-RU"/>
              </w:rPr>
              <w:t>УМВД</w:t>
            </w:r>
            <w:r w:rsidRPr="00E86D6C">
              <w:rPr>
                <w:bCs/>
                <w:lang w:val="ru-RU"/>
              </w:rPr>
              <w:t xml:space="preserve"> </w:t>
            </w:r>
            <w:r>
              <w:rPr>
                <w:bCs/>
                <w:lang w:val="ru-RU"/>
              </w:rPr>
              <w:t>Украины</w:t>
            </w:r>
            <w:r w:rsidRPr="00E86D6C">
              <w:rPr>
                <w:bCs/>
                <w:lang w:val="ru-RU"/>
              </w:rPr>
              <w:t xml:space="preserve"> </w:t>
            </w:r>
            <w:r>
              <w:rPr>
                <w:bCs/>
                <w:lang w:val="ru-RU"/>
              </w:rPr>
              <w:t>в</w:t>
            </w:r>
            <w:r w:rsidRPr="00E86D6C">
              <w:rPr>
                <w:bCs/>
                <w:lang w:val="ru-RU"/>
              </w:rPr>
              <w:t xml:space="preserve"> </w:t>
            </w:r>
            <w:r>
              <w:rPr>
                <w:bCs/>
                <w:lang w:val="ru-RU"/>
              </w:rPr>
              <w:t>Запорожской</w:t>
            </w:r>
            <w:r w:rsidRPr="00E86D6C">
              <w:rPr>
                <w:bCs/>
                <w:lang w:val="ru-RU"/>
              </w:rPr>
              <w:t xml:space="preserve"> </w:t>
            </w:r>
            <w:r>
              <w:rPr>
                <w:bCs/>
                <w:lang w:val="ru-RU"/>
              </w:rPr>
              <w:t>области</w:t>
            </w:r>
            <w:r w:rsidRPr="00E86D6C">
              <w:rPr>
                <w:bCs/>
                <w:lang w:val="ru-RU"/>
              </w:rPr>
              <w:t>,</w:t>
            </w:r>
            <w:r>
              <w:rPr>
                <w:bCs/>
                <w:lang w:val="it-CH"/>
              </w:rPr>
              <w:t xml:space="preserve"> </w:t>
            </w:r>
            <w:r w:rsidRPr="00E86D6C">
              <w:rPr>
                <w:bCs/>
                <w:lang w:val="ru-RU"/>
              </w:rPr>
              <w:t xml:space="preserve">28 </w:t>
            </w:r>
            <w:r>
              <w:rPr>
                <w:bCs/>
                <w:lang w:val="ru-RU"/>
              </w:rPr>
              <w:t>июня</w:t>
            </w:r>
            <w:r w:rsidRPr="00E86D6C">
              <w:rPr>
                <w:bCs/>
                <w:lang w:val="ru-RU"/>
              </w:rPr>
              <w:t>, 2000</w:t>
            </w:r>
            <w:r w:rsidRPr="007B1423">
              <w:rPr>
                <w:bCs/>
                <w:lang w:val="ru-RU"/>
              </w:rPr>
              <w:t>;</w:t>
            </w:r>
            <w:r w:rsidRPr="005033B6">
              <w:rPr>
                <w:bCs/>
                <w:lang w:val="it-CH"/>
              </w:rPr>
              <w:t xml:space="preserve"> </w:t>
            </w:r>
          </w:p>
          <w:p w:rsidR="004E65E0" w:rsidRDefault="004E65E0" w:rsidP="00B778BE">
            <w:pPr>
              <w:pStyle w:val="Default"/>
              <w:rPr>
                <w:color w:val="303030"/>
                <w:lang w:val="uk-UA"/>
              </w:rPr>
            </w:pPr>
            <w:r>
              <w:rPr>
                <w:bCs/>
                <w:lang w:val="ru-RU"/>
              </w:rPr>
              <w:t>г</w:t>
            </w:r>
            <w:r w:rsidRPr="00E86D6C">
              <w:rPr>
                <w:bCs/>
                <w:lang w:val="ru-RU"/>
              </w:rPr>
              <w:t xml:space="preserve">. </w:t>
            </w:r>
            <w:r>
              <w:rPr>
                <w:bCs/>
                <w:lang w:val="ru-RU"/>
              </w:rPr>
              <w:t>Вольнянск</w:t>
            </w:r>
            <w:r w:rsidRPr="00E86D6C">
              <w:rPr>
                <w:bCs/>
                <w:lang w:val="ru-RU"/>
              </w:rPr>
              <w:t xml:space="preserve">, </w:t>
            </w:r>
            <w:r>
              <w:rPr>
                <w:bCs/>
                <w:lang w:val="ru-RU"/>
              </w:rPr>
              <w:t>у</w:t>
            </w:r>
            <w:r w:rsidRPr="00E86D6C">
              <w:rPr>
                <w:bCs/>
                <w:lang w:val="ru-RU"/>
              </w:rPr>
              <w:t xml:space="preserve">л. </w:t>
            </w:r>
            <w:r>
              <w:rPr>
                <w:bCs/>
                <w:lang w:val="ru-RU"/>
              </w:rPr>
              <w:t>Циолковского</w:t>
            </w:r>
            <w:r w:rsidRPr="00CA4CF5">
              <w:rPr>
                <w:bCs/>
                <w:lang w:val="ru-RU"/>
              </w:rPr>
              <w:t xml:space="preserve">, 6, </w:t>
            </w:r>
            <w:r>
              <w:rPr>
                <w:bCs/>
                <w:lang w:val="ru-RU"/>
              </w:rPr>
              <w:t>кв</w:t>
            </w:r>
            <w:r w:rsidRPr="00CA4CF5">
              <w:rPr>
                <w:bCs/>
                <w:lang w:val="ru-RU"/>
              </w:rPr>
              <w:t xml:space="preserve">. 97, </w:t>
            </w:r>
            <w:r>
              <w:rPr>
                <w:bCs/>
                <w:lang w:val="ru-RU"/>
              </w:rPr>
              <w:t>идентификационный</w:t>
            </w:r>
            <w:r w:rsidRPr="00CA4CF5">
              <w:rPr>
                <w:bCs/>
                <w:lang w:val="ru-RU"/>
              </w:rPr>
              <w:t xml:space="preserve"> </w:t>
            </w:r>
            <w:r>
              <w:rPr>
                <w:bCs/>
                <w:lang w:val="ru-RU"/>
              </w:rPr>
              <w:t>налоговый номер</w:t>
            </w:r>
            <w:r w:rsidRPr="00CA4CF5">
              <w:rPr>
                <w:bCs/>
                <w:lang w:val="ru-RU"/>
              </w:rPr>
              <w:t xml:space="preserve"> </w:t>
            </w:r>
            <w:r w:rsidRPr="00CA4CF5">
              <w:rPr>
                <w:color w:val="303030"/>
                <w:lang w:val="ru-RU"/>
              </w:rPr>
              <w:t>3074416718</w:t>
            </w:r>
            <w:r>
              <w:rPr>
                <w:color w:val="303030"/>
                <w:lang w:val="uk-UA"/>
              </w:rPr>
              <w:t>.</w:t>
            </w:r>
          </w:p>
          <w:p w:rsidR="00BF5B34" w:rsidRPr="007B1423" w:rsidRDefault="00BF5B34" w:rsidP="00B778BE">
            <w:pPr>
              <w:pStyle w:val="Default"/>
              <w:rPr>
                <w:lang w:val="ru-RU"/>
              </w:rPr>
            </w:pPr>
          </w:p>
        </w:tc>
      </w:tr>
      <w:tr w:rsidR="00B2020C" w:rsidRPr="005033B6" w:rsidTr="00B778BE">
        <w:trPr>
          <w:gridAfter w:val="1"/>
          <w:wAfter w:w="413" w:type="dxa"/>
        </w:trPr>
        <w:tc>
          <w:tcPr>
            <w:tcW w:w="2293" w:type="dxa"/>
          </w:tcPr>
          <w:p w:rsidR="00B2020C" w:rsidRDefault="00B2020C" w:rsidP="00B778BE">
            <w:pPr>
              <w:pStyle w:val="Default"/>
              <w:rPr>
                <w:lang w:val="uk-UA"/>
              </w:rPr>
            </w:pPr>
            <w:r>
              <w:rPr>
                <w:lang w:val="uk-UA"/>
              </w:rPr>
              <w:t>Директор</w:t>
            </w:r>
          </w:p>
          <w:p w:rsidR="00BF5B34" w:rsidRPr="007B1423" w:rsidRDefault="00BF5B34" w:rsidP="00B778BE">
            <w:pPr>
              <w:pStyle w:val="Default"/>
              <w:rPr>
                <w:lang w:val="ru-RU"/>
              </w:rPr>
            </w:pPr>
          </w:p>
        </w:tc>
        <w:tc>
          <w:tcPr>
            <w:tcW w:w="2388" w:type="dxa"/>
            <w:gridSpan w:val="2"/>
          </w:tcPr>
          <w:p w:rsidR="00B2020C" w:rsidRPr="00721FA6" w:rsidRDefault="00B2020C" w:rsidP="00B778BE">
            <w:pPr>
              <w:pStyle w:val="Default"/>
              <w:rPr>
                <w:lang w:val="ru-RU"/>
              </w:rPr>
            </w:pPr>
          </w:p>
        </w:tc>
      </w:tr>
      <w:tr w:rsidR="004E65E0" w:rsidRPr="005033B6" w:rsidTr="00B2020C">
        <w:tc>
          <w:tcPr>
            <w:tcW w:w="2495" w:type="dxa"/>
            <w:gridSpan w:val="2"/>
          </w:tcPr>
          <w:p w:rsidR="00B2020C" w:rsidRDefault="00B2020C" w:rsidP="00B778BE">
            <w:pPr>
              <w:pStyle w:val="Default"/>
              <w:pBdr>
                <w:bottom w:val="single" w:sz="12" w:space="1" w:color="auto"/>
              </w:pBdr>
              <w:rPr>
                <w:lang w:val="ru-RU"/>
              </w:rPr>
            </w:pPr>
          </w:p>
          <w:p w:rsidR="004E65E0" w:rsidRPr="005033B6" w:rsidRDefault="004E65E0" w:rsidP="00B778BE">
            <w:pPr>
              <w:pStyle w:val="Default"/>
              <w:rPr>
                <w:lang w:val="en-US"/>
              </w:rPr>
            </w:pPr>
            <w:proofErr w:type="spellStart"/>
            <w:r>
              <w:rPr>
                <w:lang w:val="uk-UA"/>
              </w:rPr>
              <w:t>Елена</w:t>
            </w:r>
            <w:proofErr w:type="spellEnd"/>
            <w:r>
              <w:rPr>
                <w:lang w:val="uk-UA"/>
              </w:rPr>
              <w:t xml:space="preserve"> Бойко</w:t>
            </w:r>
          </w:p>
        </w:tc>
        <w:tc>
          <w:tcPr>
            <w:tcW w:w="2599" w:type="dxa"/>
            <w:gridSpan w:val="2"/>
          </w:tcPr>
          <w:p w:rsidR="00B2020C" w:rsidRDefault="00B2020C" w:rsidP="00B778BE">
            <w:pPr>
              <w:pStyle w:val="Default"/>
              <w:pBdr>
                <w:bottom w:val="single" w:sz="12" w:space="1" w:color="auto"/>
              </w:pBdr>
              <w:rPr>
                <w:lang w:val="ru-RU"/>
              </w:rPr>
            </w:pPr>
          </w:p>
          <w:p w:rsidR="004E65E0" w:rsidRPr="005033B6" w:rsidRDefault="004E65E0" w:rsidP="00B778BE">
            <w:pPr>
              <w:pStyle w:val="Default"/>
              <w:rPr>
                <w:lang w:val="en-US"/>
              </w:rPr>
            </w:pPr>
            <w:proofErr w:type="spellStart"/>
            <w:r>
              <w:rPr>
                <w:lang w:val="uk-UA"/>
              </w:rPr>
              <w:t>Снегур</w:t>
            </w:r>
            <w:proofErr w:type="spellEnd"/>
            <w:r>
              <w:rPr>
                <w:lang w:val="uk-UA"/>
              </w:rPr>
              <w:t xml:space="preserve"> В.С.</w:t>
            </w:r>
          </w:p>
        </w:tc>
      </w:tr>
      <w:tr w:rsidR="004E65E0" w:rsidRPr="005033B6" w:rsidTr="00B2020C">
        <w:tc>
          <w:tcPr>
            <w:tcW w:w="2495" w:type="dxa"/>
            <w:gridSpan w:val="2"/>
          </w:tcPr>
          <w:p w:rsidR="004E65E0" w:rsidRPr="005033B6" w:rsidRDefault="004E65E0" w:rsidP="00B778BE">
            <w:pPr>
              <w:pStyle w:val="Default"/>
              <w:rPr>
                <w:lang w:val="en-US"/>
              </w:rPr>
            </w:pPr>
          </w:p>
        </w:tc>
        <w:tc>
          <w:tcPr>
            <w:tcW w:w="2599" w:type="dxa"/>
            <w:gridSpan w:val="2"/>
          </w:tcPr>
          <w:p w:rsidR="004E65E0" w:rsidRPr="005033B6" w:rsidRDefault="004E65E0" w:rsidP="00B778BE">
            <w:pPr>
              <w:pStyle w:val="Default"/>
              <w:rPr>
                <w:lang w:val="en-US"/>
              </w:rPr>
            </w:pPr>
          </w:p>
        </w:tc>
      </w:tr>
      <w:tr w:rsidR="004E65E0" w:rsidRPr="005033B6" w:rsidTr="00B2020C">
        <w:tc>
          <w:tcPr>
            <w:tcW w:w="2495" w:type="dxa"/>
            <w:gridSpan w:val="2"/>
          </w:tcPr>
          <w:p w:rsidR="004E65E0" w:rsidRPr="005033B6" w:rsidRDefault="004E65E0" w:rsidP="00B778BE">
            <w:pPr>
              <w:pStyle w:val="Default"/>
              <w:rPr>
                <w:lang w:val="en-US"/>
              </w:rPr>
            </w:pPr>
            <w:proofErr w:type="spellStart"/>
            <w:r>
              <w:rPr>
                <w:lang w:val="en-US"/>
              </w:rPr>
              <w:t>Дата</w:t>
            </w:r>
            <w:proofErr w:type="spellEnd"/>
            <w:r w:rsidRPr="005033B6">
              <w:rPr>
                <w:lang w:val="en-US"/>
              </w:rPr>
              <w:t>: 04</w:t>
            </w:r>
            <w:r>
              <w:rPr>
                <w:vertAlign w:val="superscript"/>
                <w:lang w:val="en-US"/>
              </w:rPr>
              <w:t xml:space="preserve"> </w:t>
            </w:r>
            <w:proofErr w:type="spellStart"/>
            <w:r>
              <w:rPr>
                <w:lang w:val="uk-UA"/>
              </w:rPr>
              <w:t>апреля</w:t>
            </w:r>
            <w:proofErr w:type="spellEnd"/>
            <w:r>
              <w:rPr>
                <w:lang w:val="uk-UA"/>
              </w:rPr>
              <w:t>,</w:t>
            </w:r>
            <w:r w:rsidRPr="005033B6">
              <w:rPr>
                <w:lang w:val="en-US"/>
              </w:rPr>
              <w:t xml:space="preserve"> 2016</w:t>
            </w:r>
          </w:p>
        </w:tc>
        <w:tc>
          <w:tcPr>
            <w:tcW w:w="2599" w:type="dxa"/>
            <w:gridSpan w:val="2"/>
          </w:tcPr>
          <w:p w:rsidR="004E65E0" w:rsidRPr="005033B6" w:rsidRDefault="004E65E0" w:rsidP="00B778BE">
            <w:pPr>
              <w:pStyle w:val="Default"/>
              <w:rPr>
                <w:lang w:val="en-US"/>
              </w:rPr>
            </w:pPr>
            <w:proofErr w:type="spellStart"/>
            <w:r>
              <w:rPr>
                <w:lang w:val="en-US"/>
              </w:rPr>
              <w:t>Дата</w:t>
            </w:r>
            <w:proofErr w:type="spellEnd"/>
            <w:r w:rsidRPr="005033B6">
              <w:rPr>
                <w:lang w:val="en-US"/>
              </w:rPr>
              <w:t>: 04</w:t>
            </w:r>
            <w:r>
              <w:rPr>
                <w:vertAlign w:val="superscript"/>
                <w:lang w:val="en-US"/>
              </w:rPr>
              <w:t xml:space="preserve"> </w:t>
            </w:r>
            <w:proofErr w:type="spellStart"/>
            <w:r>
              <w:rPr>
                <w:lang w:val="uk-UA"/>
              </w:rPr>
              <w:t>апреля</w:t>
            </w:r>
            <w:proofErr w:type="spellEnd"/>
            <w:r>
              <w:rPr>
                <w:lang w:val="uk-UA"/>
              </w:rPr>
              <w:t>,</w:t>
            </w:r>
            <w:r w:rsidRPr="005033B6">
              <w:rPr>
                <w:lang w:val="en-US"/>
              </w:rPr>
              <w:t xml:space="preserve"> 2016</w:t>
            </w:r>
          </w:p>
        </w:tc>
      </w:tr>
    </w:tbl>
    <w:p w:rsidR="004E65E0" w:rsidRPr="005033B6" w:rsidRDefault="004E65E0" w:rsidP="004E65E0">
      <w:pPr>
        <w:pStyle w:val="Default"/>
        <w:jc w:val="both"/>
        <w:rPr>
          <w:lang w:val="en-US"/>
        </w:rPr>
      </w:pPr>
      <w:r w:rsidRPr="005033B6">
        <w:rPr>
          <w:lang w:val="en-US"/>
        </w:rPr>
        <w:t xml:space="preserve"> </w:t>
      </w:r>
    </w:p>
    <w:p w:rsidR="004E65E0" w:rsidRPr="005033B6" w:rsidRDefault="004E65E0" w:rsidP="004E65E0">
      <w:pPr>
        <w:pStyle w:val="Default"/>
        <w:jc w:val="both"/>
        <w:rPr>
          <w:lang w:val="en-US"/>
        </w:rPr>
      </w:pPr>
    </w:p>
    <w:tbl>
      <w:tblPr>
        <w:tblStyle w:val="a3"/>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2268"/>
      </w:tblGrid>
      <w:tr w:rsidR="004E65E0" w:rsidRPr="005033B6" w:rsidTr="00B778BE">
        <w:tc>
          <w:tcPr>
            <w:tcW w:w="5211" w:type="dxa"/>
          </w:tcPr>
          <w:p w:rsidR="004E65E0" w:rsidRPr="005033B6" w:rsidRDefault="004E65E0" w:rsidP="00B778BE">
            <w:pPr>
              <w:pStyle w:val="Default"/>
              <w:rPr>
                <w:bCs/>
                <w:lang w:val="en-US"/>
              </w:rPr>
            </w:pPr>
          </w:p>
        </w:tc>
        <w:tc>
          <w:tcPr>
            <w:tcW w:w="2268" w:type="dxa"/>
          </w:tcPr>
          <w:p w:rsidR="004E65E0" w:rsidRDefault="004E65E0" w:rsidP="00B778BE">
            <w:pPr>
              <w:pStyle w:val="Default"/>
              <w:rPr>
                <w:lang w:val="en-US"/>
              </w:rPr>
            </w:pPr>
          </w:p>
        </w:tc>
      </w:tr>
    </w:tbl>
    <w:p w:rsidR="004E65E0" w:rsidRPr="00A34EA1" w:rsidRDefault="004E65E0" w:rsidP="00A34EA1">
      <w:pPr>
        <w:pStyle w:val="Default"/>
        <w:jc w:val="both"/>
        <w:rPr>
          <w:lang w:val="en-US"/>
        </w:rPr>
      </w:pPr>
    </w:p>
    <w:sectPr w:rsidR="004E65E0" w:rsidRPr="00A34EA1" w:rsidSect="00131903">
      <w:pgSz w:w="11906" w:h="16838"/>
      <w:pgMar w:top="720" w:right="720" w:bottom="720" w:left="720"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BFD"/>
    <w:multiLevelType w:val="hybridMultilevel"/>
    <w:tmpl w:val="EF10F532"/>
    <w:lvl w:ilvl="0" w:tplc="FF8E7188">
      <w:start w:val="6"/>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A4FE6"/>
    <w:multiLevelType w:val="hybridMultilevel"/>
    <w:tmpl w:val="048813D8"/>
    <w:lvl w:ilvl="0" w:tplc="C6EAB33E">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F93875"/>
    <w:multiLevelType w:val="hybridMultilevel"/>
    <w:tmpl w:val="7F7AEB60"/>
    <w:lvl w:ilvl="0" w:tplc="B8C03E44">
      <w:start w:val="1"/>
      <w:numFmt w:val="russianLower"/>
      <w:lvlText w:val="(%1)"/>
      <w:lvlJc w:val="left"/>
      <w:pPr>
        <w:ind w:left="720" w:hanging="360"/>
      </w:pPr>
      <w:rPr>
        <w:rFonts w:ascii="Times New Roman" w:eastAsiaTheme="minorHAnsi" w:hAnsi="Times New Roman" w:cs="Times New Roman" w:hint="default"/>
      </w:rPr>
    </w:lvl>
    <w:lvl w:ilvl="1" w:tplc="A0AC7878">
      <w:start w:val="1"/>
      <w:numFmt w:val="russianLower"/>
      <w:lvlText w:val="(%2)"/>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D0F29"/>
    <w:multiLevelType w:val="hybridMultilevel"/>
    <w:tmpl w:val="BA247220"/>
    <w:lvl w:ilvl="0" w:tplc="D3F632E6">
      <w:start w:val="1"/>
      <w:numFmt w:val="lowerLetter"/>
      <w:lvlText w:val="(%1)"/>
      <w:lvlJc w:val="left"/>
      <w:pPr>
        <w:ind w:left="1080" w:hanging="360"/>
      </w:pPr>
      <w:rPr>
        <w:rFonts w:hint="default"/>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1FFB0AF6"/>
    <w:multiLevelType w:val="hybridMultilevel"/>
    <w:tmpl w:val="3D7AE7F8"/>
    <w:lvl w:ilvl="0" w:tplc="E9646828">
      <w:start w:val="3"/>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E724F"/>
    <w:multiLevelType w:val="hybridMultilevel"/>
    <w:tmpl w:val="0D1A19A8"/>
    <w:lvl w:ilvl="0" w:tplc="D24433F8">
      <w:start w:val="13"/>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B73B5C"/>
    <w:multiLevelType w:val="hybridMultilevel"/>
    <w:tmpl w:val="F9968680"/>
    <w:lvl w:ilvl="0" w:tplc="2974C068">
      <w:start w:val="3"/>
      <w:numFmt w:val="russianLower"/>
      <w:lvlText w:val="(%1)"/>
      <w:lvlJc w:val="left"/>
      <w:pPr>
        <w:ind w:left="1068" w:hanging="360"/>
      </w:pPr>
      <w:rPr>
        <w:rFonts w:ascii="Times New Roman" w:eastAsiaTheme="minorHAnsi" w:hAnsi="Times New Roman" w:cs="Times New Roman" w:hint="default"/>
        <w:sz w:val="22"/>
        <w:lang w:val="en-US"/>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nsid w:val="27436D5C"/>
    <w:multiLevelType w:val="hybridMultilevel"/>
    <w:tmpl w:val="7AAA3274"/>
    <w:lvl w:ilvl="0" w:tplc="C82E49AA">
      <w:start w:val="2"/>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1A7F5A"/>
    <w:multiLevelType w:val="hybridMultilevel"/>
    <w:tmpl w:val="91027D32"/>
    <w:lvl w:ilvl="0" w:tplc="CE74B260">
      <w:start w:val="9"/>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414DED"/>
    <w:multiLevelType w:val="hybridMultilevel"/>
    <w:tmpl w:val="95C0913A"/>
    <w:lvl w:ilvl="0" w:tplc="B428128A">
      <w:start w:val="1"/>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16F91"/>
    <w:multiLevelType w:val="hybridMultilevel"/>
    <w:tmpl w:val="22D8248C"/>
    <w:lvl w:ilvl="0" w:tplc="D3F632E6">
      <w:start w:val="1"/>
      <w:numFmt w:val="lowerLetter"/>
      <w:lvlText w:val="(%1)"/>
      <w:lvlJc w:val="left"/>
      <w:pPr>
        <w:ind w:left="1068" w:hanging="360"/>
      </w:pPr>
      <w:rPr>
        <w:rFonts w:hint="default"/>
        <w:sz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1">
    <w:nsid w:val="406E7BA7"/>
    <w:multiLevelType w:val="hybridMultilevel"/>
    <w:tmpl w:val="474A5808"/>
    <w:lvl w:ilvl="0" w:tplc="FA0064CC">
      <w:start w:val="1"/>
      <w:numFmt w:val="russianLower"/>
      <w:lvlText w:val="(%1)"/>
      <w:lvlJc w:val="left"/>
      <w:pPr>
        <w:ind w:left="1080" w:hanging="360"/>
      </w:pPr>
      <w:rPr>
        <w:rFonts w:hint="default"/>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42B435AA"/>
    <w:multiLevelType w:val="hybridMultilevel"/>
    <w:tmpl w:val="13446F58"/>
    <w:lvl w:ilvl="0" w:tplc="813EB3D8">
      <w:start w:val="1"/>
      <w:numFmt w:val="lowerLetter"/>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A7F96"/>
    <w:multiLevelType w:val="hybridMultilevel"/>
    <w:tmpl w:val="E38C1186"/>
    <w:lvl w:ilvl="0" w:tplc="3FF87330">
      <w:start w:val="5"/>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2B29CF"/>
    <w:multiLevelType w:val="hybridMultilevel"/>
    <w:tmpl w:val="259AE548"/>
    <w:lvl w:ilvl="0" w:tplc="75FEF5BE">
      <w:start w:val="1"/>
      <w:numFmt w:val="lowerLetter"/>
      <w:lvlText w:val="(%1)"/>
      <w:lvlJc w:val="left"/>
      <w:pPr>
        <w:ind w:left="1068" w:hanging="360"/>
      </w:pPr>
      <w:rPr>
        <w:rFonts w:hint="default"/>
        <w:sz w:val="22"/>
        <w:lang w:val="en-US"/>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nsid w:val="591E2715"/>
    <w:multiLevelType w:val="hybridMultilevel"/>
    <w:tmpl w:val="4B428934"/>
    <w:lvl w:ilvl="0" w:tplc="42A87302">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5E507BAB"/>
    <w:multiLevelType w:val="hybridMultilevel"/>
    <w:tmpl w:val="280CA6E6"/>
    <w:lvl w:ilvl="0" w:tplc="E89C6622">
      <w:start w:val="2"/>
      <w:numFmt w:val="russianLower"/>
      <w:lvlText w:val="(%1)"/>
      <w:lvlJc w:val="left"/>
      <w:pPr>
        <w:ind w:left="1080" w:hanging="360"/>
      </w:pPr>
      <w:rPr>
        <w:rFonts w:ascii="Times New Roman" w:eastAsiaTheme="minorHAnsi"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243368"/>
    <w:multiLevelType w:val="hybridMultilevel"/>
    <w:tmpl w:val="4940A472"/>
    <w:lvl w:ilvl="0" w:tplc="F47E1538">
      <w:start w:val="2"/>
      <w:numFmt w:val="decimal"/>
      <w:lvlText w:val="%1."/>
      <w:lvlJc w:val="left"/>
      <w:pPr>
        <w:ind w:left="108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ED65BD"/>
    <w:multiLevelType w:val="hybridMultilevel"/>
    <w:tmpl w:val="0E403448"/>
    <w:lvl w:ilvl="0" w:tplc="D2E4062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12310B3"/>
    <w:multiLevelType w:val="hybridMultilevel"/>
    <w:tmpl w:val="B8F6333E"/>
    <w:lvl w:ilvl="0" w:tplc="2D6E5622">
      <w:start w:val="3"/>
      <w:numFmt w:val="lowerLetter"/>
      <w:lvlText w:val="(%1)"/>
      <w:lvlJc w:val="left"/>
      <w:pPr>
        <w:ind w:left="1068"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8B149F"/>
    <w:multiLevelType w:val="hybridMultilevel"/>
    <w:tmpl w:val="E2AC5D2C"/>
    <w:lvl w:ilvl="0" w:tplc="F4807924">
      <w:start w:val="6"/>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3159FB"/>
    <w:multiLevelType w:val="hybridMultilevel"/>
    <w:tmpl w:val="2F88D09A"/>
    <w:lvl w:ilvl="0" w:tplc="5EF8DFE8">
      <w:start w:val="1"/>
      <w:numFmt w:val="russianLower"/>
      <w:lvlText w:val="(%1)"/>
      <w:lvlJc w:val="left"/>
      <w:pPr>
        <w:ind w:left="1068" w:hanging="360"/>
      </w:pPr>
      <w:rPr>
        <w:rFonts w:ascii="Times New Roman" w:eastAsiaTheme="minorHAnsi" w:hAnsi="Times New Roman" w:cs="Times New Roman" w:hint="default"/>
        <w:sz w:val="22"/>
        <w:lang w:val="en-US"/>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0"/>
  </w:num>
  <w:num w:numId="2">
    <w:abstractNumId w:val="1"/>
  </w:num>
  <w:num w:numId="3">
    <w:abstractNumId w:val="15"/>
  </w:num>
  <w:num w:numId="4">
    <w:abstractNumId w:val="3"/>
  </w:num>
  <w:num w:numId="5">
    <w:abstractNumId w:val="11"/>
  </w:num>
  <w:num w:numId="6">
    <w:abstractNumId w:val="14"/>
  </w:num>
  <w:num w:numId="7">
    <w:abstractNumId w:val="17"/>
  </w:num>
  <w:num w:numId="8">
    <w:abstractNumId w:val="9"/>
  </w:num>
  <w:num w:numId="9">
    <w:abstractNumId w:val="7"/>
  </w:num>
  <w:num w:numId="10">
    <w:abstractNumId w:val="0"/>
  </w:num>
  <w:num w:numId="11">
    <w:abstractNumId w:val="20"/>
  </w:num>
  <w:num w:numId="12">
    <w:abstractNumId w:val="8"/>
  </w:num>
  <w:num w:numId="13">
    <w:abstractNumId w:val="2"/>
  </w:num>
  <w:num w:numId="14">
    <w:abstractNumId w:val="18"/>
  </w:num>
  <w:num w:numId="15">
    <w:abstractNumId w:val="12"/>
  </w:num>
  <w:num w:numId="16">
    <w:abstractNumId w:val="21"/>
  </w:num>
  <w:num w:numId="17">
    <w:abstractNumId w:val="19"/>
  </w:num>
  <w:num w:numId="18">
    <w:abstractNumId w:val="6"/>
  </w:num>
  <w:num w:numId="19">
    <w:abstractNumId w:val="4"/>
  </w:num>
  <w:num w:numId="20">
    <w:abstractNumId w:val="13"/>
  </w:num>
  <w:num w:numId="21">
    <w:abstractNumId w:val="5"/>
  </w:num>
  <w:num w:numId="22">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15ED9"/>
    <w:rsid w:val="000037F6"/>
    <w:rsid w:val="00006A65"/>
    <w:rsid w:val="00011AE4"/>
    <w:rsid w:val="000206E4"/>
    <w:rsid w:val="000233A4"/>
    <w:rsid w:val="00041947"/>
    <w:rsid w:val="000503CE"/>
    <w:rsid w:val="000609FF"/>
    <w:rsid w:val="000616FD"/>
    <w:rsid w:val="000639BD"/>
    <w:rsid w:val="00097FE8"/>
    <w:rsid w:val="000C1054"/>
    <w:rsid w:val="000E1A16"/>
    <w:rsid w:val="000F6114"/>
    <w:rsid w:val="001131EC"/>
    <w:rsid w:val="00131903"/>
    <w:rsid w:val="00137EA9"/>
    <w:rsid w:val="001518FA"/>
    <w:rsid w:val="001738DB"/>
    <w:rsid w:val="00182A1D"/>
    <w:rsid w:val="001C00AC"/>
    <w:rsid w:val="001C4821"/>
    <w:rsid w:val="001C4AC0"/>
    <w:rsid w:val="001E6600"/>
    <w:rsid w:val="001F2111"/>
    <w:rsid w:val="00212285"/>
    <w:rsid w:val="00224E9A"/>
    <w:rsid w:val="00241065"/>
    <w:rsid w:val="002560CA"/>
    <w:rsid w:val="002642F3"/>
    <w:rsid w:val="00264B0C"/>
    <w:rsid w:val="00295D38"/>
    <w:rsid w:val="002975C1"/>
    <w:rsid w:val="002A6405"/>
    <w:rsid w:val="002B7ED1"/>
    <w:rsid w:val="002C1252"/>
    <w:rsid w:val="002E0796"/>
    <w:rsid w:val="002E10A7"/>
    <w:rsid w:val="002E6F0E"/>
    <w:rsid w:val="00302C17"/>
    <w:rsid w:val="00337E13"/>
    <w:rsid w:val="003665BA"/>
    <w:rsid w:val="0039775A"/>
    <w:rsid w:val="003A3F01"/>
    <w:rsid w:val="003B084C"/>
    <w:rsid w:val="003D0F69"/>
    <w:rsid w:val="003D1523"/>
    <w:rsid w:val="00401EFC"/>
    <w:rsid w:val="004056C2"/>
    <w:rsid w:val="00406423"/>
    <w:rsid w:val="00420AA2"/>
    <w:rsid w:val="00433A8A"/>
    <w:rsid w:val="004451A4"/>
    <w:rsid w:val="00454115"/>
    <w:rsid w:val="00460244"/>
    <w:rsid w:val="004635CD"/>
    <w:rsid w:val="00471DEB"/>
    <w:rsid w:val="004A5BE7"/>
    <w:rsid w:val="004D5DCE"/>
    <w:rsid w:val="004E01A1"/>
    <w:rsid w:val="004E2489"/>
    <w:rsid w:val="004E2A94"/>
    <w:rsid w:val="004E65E0"/>
    <w:rsid w:val="004F21E3"/>
    <w:rsid w:val="00516CE3"/>
    <w:rsid w:val="00520E1B"/>
    <w:rsid w:val="00532CB6"/>
    <w:rsid w:val="00540BC3"/>
    <w:rsid w:val="00572D31"/>
    <w:rsid w:val="00583610"/>
    <w:rsid w:val="005A753D"/>
    <w:rsid w:val="005B6341"/>
    <w:rsid w:val="005C7999"/>
    <w:rsid w:val="0060145D"/>
    <w:rsid w:val="00613864"/>
    <w:rsid w:val="006307FD"/>
    <w:rsid w:val="0063553C"/>
    <w:rsid w:val="00651534"/>
    <w:rsid w:val="00662651"/>
    <w:rsid w:val="00691FAC"/>
    <w:rsid w:val="006C3E8D"/>
    <w:rsid w:val="00710425"/>
    <w:rsid w:val="00716B78"/>
    <w:rsid w:val="00721FA6"/>
    <w:rsid w:val="00735D74"/>
    <w:rsid w:val="00747BE4"/>
    <w:rsid w:val="00756ADE"/>
    <w:rsid w:val="007B02F3"/>
    <w:rsid w:val="007B1423"/>
    <w:rsid w:val="007B739B"/>
    <w:rsid w:val="007D0763"/>
    <w:rsid w:val="007E3857"/>
    <w:rsid w:val="007F2203"/>
    <w:rsid w:val="00811E80"/>
    <w:rsid w:val="00813523"/>
    <w:rsid w:val="008274DC"/>
    <w:rsid w:val="008335C1"/>
    <w:rsid w:val="00860C03"/>
    <w:rsid w:val="00867B7A"/>
    <w:rsid w:val="00885B9F"/>
    <w:rsid w:val="008B5F77"/>
    <w:rsid w:val="008C2636"/>
    <w:rsid w:val="008D2665"/>
    <w:rsid w:val="008E466E"/>
    <w:rsid w:val="008F06E3"/>
    <w:rsid w:val="00904E4B"/>
    <w:rsid w:val="00933DEE"/>
    <w:rsid w:val="0094758B"/>
    <w:rsid w:val="0095247B"/>
    <w:rsid w:val="009977A6"/>
    <w:rsid w:val="009A5C7C"/>
    <w:rsid w:val="00A050DF"/>
    <w:rsid w:val="00A337FC"/>
    <w:rsid w:val="00A34EA1"/>
    <w:rsid w:val="00A43438"/>
    <w:rsid w:val="00A527C5"/>
    <w:rsid w:val="00A842FE"/>
    <w:rsid w:val="00A96C59"/>
    <w:rsid w:val="00A97368"/>
    <w:rsid w:val="00AA1C3D"/>
    <w:rsid w:val="00AD7E43"/>
    <w:rsid w:val="00AE41C7"/>
    <w:rsid w:val="00B06A53"/>
    <w:rsid w:val="00B15ED9"/>
    <w:rsid w:val="00B2020C"/>
    <w:rsid w:val="00B4720D"/>
    <w:rsid w:val="00B51434"/>
    <w:rsid w:val="00B66E11"/>
    <w:rsid w:val="00B76E37"/>
    <w:rsid w:val="00B82898"/>
    <w:rsid w:val="00B87CAB"/>
    <w:rsid w:val="00B907F4"/>
    <w:rsid w:val="00BA05BE"/>
    <w:rsid w:val="00BA6F9F"/>
    <w:rsid w:val="00BB0DC6"/>
    <w:rsid w:val="00BB50AA"/>
    <w:rsid w:val="00BD23FB"/>
    <w:rsid w:val="00BF5B34"/>
    <w:rsid w:val="00C6008E"/>
    <w:rsid w:val="00C66761"/>
    <w:rsid w:val="00C7375D"/>
    <w:rsid w:val="00C807A7"/>
    <w:rsid w:val="00CA4CF5"/>
    <w:rsid w:val="00CA62D5"/>
    <w:rsid w:val="00CB6447"/>
    <w:rsid w:val="00CE4F80"/>
    <w:rsid w:val="00CF4CF9"/>
    <w:rsid w:val="00D37622"/>
    <w:rsid w:val="00D523FF"/>
    <w:rsid w:val="00D54590"/>
    <w:rsid w:val="00D76A6A"/>
    <w:rsid w:val="00DA1C94"/>
    <w:rsid w:val="00E153B8"/>
    <w:rsid w:val="00E42282"/>
    <w:rsid w:val="00E434D0"/>
    <w:rsid w:val="00E61266"/>
    <w:rsid w:val="00E80C7D"/>
    <w:rsid w:val="00E86D6C"/>
    <w:rsid w:val="00E93C24"/>
    <w:rsid w:val="00EA7F62"/>
    <w:rsid w:val="00EC014F"/>
    <w:rsid w:val="00EC5713"/>
    <w:rsid w:val="00ED0E67"/>
    <w:rsid w:val="00EF02C1"/>
    <w:rsid w:val="00F245C2"/>
    <w:rsid w:val="00F35AFA"/>
    <w:rsid w:val="00F427E9"/>
    <w:rsid w:val="00F62104"/>
    <w:rsid w:val="00F65680"/>
    <w:rsid w:val="00F7762C"/>
    <w:rsid w:val="00F85376"/>
    <w:rsid w:val="00F95A37"/>
    <w:rsid w:val="00FA6414"/>
    <w:rsid w:val="00FB365E"/>
    <w:rsid w:val="00FB3D82"/>
    <w:rsid w:val="00FF25FC"/>
    <w:rsid w:val="00FF6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9BD"/>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39BD"/>
    <w:pPr>
      <w:autoSpaceDE w:val="0"/>
      <w:autoSpaceDN w:val="0"/>
      <w:adjustRightInd w:val="0"/>
      <w:spacing w:after="0" w:line="240" w:lineRule="auto"/>
    </w:pPr>
    <w:rPr>
      <w:rFonts w:ascii="Times New Roman" w:hAnsi="Times New Roman" w:cs="Times New Roman"/>
      <w:color w:val="000000"/>
      <w:sz w:val="24"/>
      <w:szCs w:val="24"/>
      <w:lang w:val="it-IT"/>
    </w:rPr>
  </w:style>
  <w:style w:type="table" w:styleId="a3">
    <w:name w:val="Table Grid"/>
    <w:basedOn w:val="a1"/>
    <w:uiPriority w:val="59"/>
    <w:rsid w:val="000639BD"/>
    <w:pPr>
      <w:spacing w:after="0" w:line="240" w:lineRule="auto"/>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014F"/>
    <w:pPr>
      <w:ind w:left="720"/>
      <w:contextualSpacing/>
    </w:pPr>
  </w:style>
  <w:style w:type="paragraph" w:styleId="a5">
    <w:name w:val="Document Map"/>
    <w:basedOn w:val="a"/>
    <w:link w:val="a6"/>
    <w:uiPriority w:val="99"/>
    <w:semiHidden/>
    <w:unhideWhenUsed/>
    <w:rsid w:val="00E434D0"/>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E434D0"/>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14589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088ED-8B33-4C38-B654-88FFD41D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Alex</cp:lastModifiedBy>
  <cp:revision>26</cp:revision>
  <dcterms:created xsi:type="dcterms:W3CDTF">2016-04-07T14:06:00Z</dcterms:created>
  <dcterms:modified xsi:type="dcterms:W3CDTF">2016-04-07T15:46:00Z</dcterms:modified>
</cp:coreProperties>
</file>